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87D94" w14:textId="0356A5BE" w:rsidR="00366B66" w:rsidRPr="001C2151" w:rsidRDefault="00366B66" w:rsidP="001C2151">
      <w:pPr>
        <w:overflowPunct w:val="0"/>
        <w:autoSpaceDE w:val="0"/>
        <w:autoSpaceDN w:val="0"/>
        <w:adjustRightInd w:val="0"/>
        <w:ind w:right="-273"/>
        <w:jc w:val="center"/>
        <w:rPr>
          <w:b/>
          <w:noProof/>
          <w:lang w:val="en-US"/>
        </w:rPr>
      </w:pPr>
      <w:r>
        <w:rPr>
          <w:noProof/>
          <w:lang w:eastAsia="lt-LT"/>
        </w:rPr>
        <w:t xml:space="preserve"> </w:t>
      </w:r>
      <w:r>
        <w:rPr>
          <w:noProof/>
          <w:lang w:val="en-US"/>
        </w:rPr>
        <w:t xml:space="preserve">                                                                                                                                     </w:t>
      </w:r>
      <w:r w:rsidRPr="00A53A6C">
        <w:rPr>
          <w:b/>
          <w:noProof/>
          <w:lang w:val="en-US"/>
        </w:rPr>
        <w:t xml:space="preserve">Projektas </w:t>
      </w:r>
    </w:p>
    <w:p w14:paraId="4DFE33D6" w14:textId="07665637" w:rsidR="008B7E64" w:rsidRPr="00CA45C5" w:rsidRDefault="008B7E64" w:rsidP="001E2162">
      <w:pPr>
        <w:overflowPunct w:val="0"/>
        <w:autoSpaceDE w:val="0"/>
        <w:autoSpaceDN w:val="0"/>
        <w:adjustRightInd w:val="0"/>
        <w:ind w:right="49"/>
        <w:jc w:val="center"/>
      </w:pPr>
      <w:r>
        <w:rPr>
          <w:noProof/>
          <w:lang w:eastAsia="lt-LT"/>
        </w:rPr>
        <w:drawing>
          <wp:inline distT="0" distB="0" distL="0" distR="0" wp14:anchorId="7B325D27" wp14:editId="562CA5B7">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C176D7D" w14:textId="77777777" w:rsidR="008B7E64" w:rsidRDefault="008B7E64" w:rsidP="001E2162">
      <w:pPr>
        <w:overflowPunct w:val="0"/>
        <w:autoSpaceDE w:val="0"/>
        <w:autoSpaceDN w:val="0"/>
        <w:adjustRightInd w:val="0"/>
        <w:jc w:val="center"/>
        <w:rPr>
          <w:b/>
          <w:szCs w:val="20"/>
        </w:rPr>
      </w:pPr>
      <w:r>
        <w:rPr>
          <w:b/>
        </w:rPr>
        <w:t>ANYKŠČIŲ RAJONO SAVIVALDYBĖS</w:t>
      </w:r>
    </w:p>
    <w:p w14:paraId="19D01899" w14:textId="77777777" w:rsidR="008B7E64" w:rsidRDefault="008B7E64" w:rsidP="001E2162">
      <w:pPr>
        <w:overflowPunct w:val="0"/>
        <w:autoSpaceDE w:val="0"/>
        <w:autoSpaceDN w:val="0"/>
        <w:adjustRightInd w:val="0"/>
        <w:jc w:val="center"/>
        <w:rPr>
          <w:b/>
        </w:rPr>
      </w:pPr>
      <w:r>
        <w:rPr>
          <w:b/>
        </w:rPr>
        <w:t>TARYBA</w:t>
      </w:r>
    </w:p>
    <w:p w14:paraId="5F4C644C" w14:textId="77777777" w:rsidR="008B7E64" w:rsidRDefault="008B7E64" w:rsidP="001E2162">
      <w:pPr>
        <w:overflowPunct w:val="0"/>
        <w:autoSpaceDE w:val="0"/>
        <w:autoSpaceDN w:val="0"/>
        <w:adjustRightInd w:val="0"/>
        <w:jc w:val="center"/>
        <w:rPr>
          <w:b/>
          <w:szCs w:val="20"/>
        </w:rPr>
      </w:pPr>
    </w:p>
    <w:p w14:paraId="10B092BA" w14:textId="77777777" w:rsidR="008B7E64" w:rsidRDefault="008B7E64" w:rsidP="001E2162">
      <w:pPr>
        <w:overflowPunct w:val="0"/>
        <w:autoSpaceDE w:val="0"/>
        <w:autoSpaceDN w:val="0"/>
        <w:adjustRightInd w:val="0"/>
        <w:jc w:val="center"/>
        <w:rPr>
          <w:b/>
        </w:rPr>
      </w:pPr>
      <w:r>
        <w:rPr>
          <w:b/>
        </w:rPr>
        <w:t>SPRENDIMAS</w:t>
      </w:r>
    </w:p>
    <w:p w14:paraId="60F99840" w14:textId="7E54EBD2" w:rsidR="008B7E64" w:rsidRDefault="008B7E64" w:rsidP="001E2162">
      <w:pPr>
        <w:overflowPunct w:val="0"/>
        <w:autoSpaceDE w:val="0"/>
        <w:autoSpaceDN w:val="0"/>
        <w:adjustRightInd w:val="0"/>
        <w:jc w:val="center"/>
        <w:rPr>
          <w:b/>
          <w:caps/>
        </w:rPr>
      </w:pPr>
      <w:fldSimple w:instr=" FILLIN &quot;Pavadinimas&quot; \* MERGEFORMAT ">
        <w:r>
          <w:rPr>
            <w:b/>
            <w:caps/>
          </w:rPr>
          <w:t>DĖl</w:t>
        </w:r>
        <w:r w:rsidR="003F7930">
          <w:rPr>
            <w:b/>
            <w:caps/>
          </w:rPr>
          <w:t xml:space="preserve"> </w:t>
        </w:r>
        <w:r w:rsidR="00160B92">
          <w:rPr>
            <w:b/>
            <w:caps/>
          </w:rPr>
          <w:t xml:space="preserve">ANYKŠČIŲ RAJONO SAVIVALDYBEI NUOSAVYBĖS TEISE PRIKLAUSANČIO  </w:t>
        </w:r>
        <w:r w:rsidR="00445B3D">
          <w:rPr>
            <w:b/>
            <w:caps/>
          </w:rPr>
          <w:t xml:space="preserve"> </w:t>
        </w:r>
      </w:fldSimple>
      <w:r w:rsidR="007B5522">
        <w:rPr>
          <w:b/>
          <w:caps/>
        </w:rPr>
        <w:t xml:space="preserve"> </w:t>
      </w:r>
      <w:r w:rsidR="00F0257D">
        <w:rPr>
          <w:b/>
          <w:caps/>
        </w:rPr>
        <w:t>turto</w:t>
      </w:r>
      <w:r w:rsidR="001041D8">
        <w:rPr>
          <w:b/>
          <w:caps/>
        </w:rPr>
        <w:t xml:space="preserve"> per</w:t>
      </w:r>
      <w:r w:rsidR="00160B92">
        <w:rPr>
          <w:b/>
          <w:caps/>
        </w:rPr>
        <w:t xml:space="preserve">DAVIMO </w:t>
      </w:r>
      <w:r w:rsidR="005D13DF">
        <w:rPr>
          <w:b/>
          <w:caps/>
        </w:rPr>
        <w:t>Anykščių rajono</w:t>
      </w:r>
      <w:r w:rsidR="001041D8">
        <w:rPr>
          <w:b/>
          <w:caps/>
        </w:rPr>
        <w:t xml:space="preserve"> savivaldybės</w:t>
      </w:r>
      <w:r w:rsidR="00160B92">
        <w:rPr>
          <w:b/>
          <w:caps/>
        </w:rPr>
        <w:t xml:space="preserve"> ADMINISTRACIJAI </w:t>
      </w:r>
      <w:r w:rsidR="001041D8">
        <w:rPr>
          <w:b/>
          <w:caps/>
        </w:rPr>
        <w:t>valdyti, naudoti ir disponuoti</w:t>
      </w:r>
      <w:r w:rsidR="00082928">
        <w:rPr>
          <w:b/>
          <w:caps/>
        </w:rPr>
        <w:t xml:space="preserve"> juo</w:t>
      </w:r>
      <w:r w:rsidR="001041D8">
        <w:rPr>
          <w:b/>
          <w:caps/>
        </w:rPr>
        <w:t xml:space="preserve"> patikėjimo teise</w:t>
      </w:r>
    </w:p>
    <w:p w14:paraId="6252AF4E" w14:textId="77777777" w:rsidR="008B7E64" w:rsidRDefault="008B7E64" w:rsidP="001E2162">
      <w:pPr>
        <w:overflowPunct w:val="0"/>
        <w:autoSpaceDE w:val="0"/>
        <w:autoSpaceDN w:val="0"/>
        <w:adjustRightInd w:val="0"/>
        <w:jc w:val="center"/>
        <w:rPr>
          <w:b/>
          <w:szCs w:val="20"/>
        </w:rPr>
      </w:pPr>
    </w:p>
    <w:p w14:paraId="191C3E4C" w14:textId="641263D1" w:rsidR="008B7E64" w:rsidRDefault="00DC473D" w:rsidP="001E2162">
      <w:pPr>
        <w:overflowPunct w:val="0"/>
        <w:autoSpaceDE w:val="0"/>
        <w:autoSpaceDN w:val="0"/>
        <w:adjustRightInd w:val="0"/>
        <w:jc w:val="center"/>
        <w:rPr>
          <w:szCs w:val="20"/>
        </w:rPr>
      </w:pPr>
      <w:fldSimple w:instr=" FILLIN &quot;data&quot; \* MERGEFORMAT ">
        <w:r>
          <w:t>202</w:t>
        </w:r>
        <w:r w:rsidR="00DC3296">
          <w:t>5</w:t>
        </w:r>
        <w:r w:rsidR="00A75204">
          <w:t xml:space="preserve"> m.</w:t>
        </w:r>
        <w:r w:rsidR="00F425B1">
          <w:t xml:space="preserve"> liepos 31 </w:t>
        </w:r>
        <w:r w:rsidR="008B7E64">
          <w:t>d.</w:t>
        </w:r>
      </w:fldSimple>
      <w:r w:rsidR="00B14BEA">
        <w:t xml:space="preserve"> Nr. 1-T-</w:t>
      </w:r>
      <w:r w:rsidR="001C2151">
        <w:t>284</w:t>
      </w:r>
      <w:r w:rsidR="003E4BFE">
        <w:fldChar w:fldCharType="begin"/>
      </w:r>
      <w:r w:rsidR="008B7E64">
        <w:instrText xml:space="preserve"> FILLIN "indeksas" \* MERGEFORMAT </w:instrText>
      </w:r>
      <w:r w:rsidR="003E4BFE">
        <w:fldChar w:fldCharType="end"/>
      </w:r>
    </w:p>
    <w:p w14:paraId="6B8E9FDB" w14:textId="77777777" w:rsidR="008B7E64" w:rsidRDefault="008B7E64" w:rsidP="001E2162">
      <w:pPr>
        <w:overflowPunct w:val="0"/>
        <w:autoSpaceDE w:val="0"/>
        <w:autoSpaceDN w:val="0"/>
        <w:adjustRightInd w:val="0"/>
        <w:jc w:val="center"/>
        <w:rPr>
          <w:b/>
          <w:szCs w:val="20"/>
        </w:rPr>
      </w:pPr>
      <w:r>
        <w:t>Anykščiai</w:t>
      </w:r>
    </w:p>
    <w:p w14:paraId="599781E1" w14:textId="77777777" w:rsidR="008B7E64" w:rsidRDefault="008B7E64" w:rsidP="00CA45C5">
      <w:pPr>
        <w:pStyle w:val="Pagrindinistekstas"/>
        <w:jc w:val="center"/>
        <w:rPr>
          <w:bCs w:val="0"/>
        </w:rPr>
      </w:pPr>
    </w:p>
    <w:p w14:paraId="245E6F2E" w14:textId="58FDB69A" w:rsidR="008B7E64" w:rsidRDefault="008B7E64" w:rsidP="000C1D72">
      <w:pPr>
        <w:spacing w:line="360" w:lineRule="auto"/>
        <w:ind w:firstLine="720"/>
        <w:jc w:val="both"/>
        <w:rPr>
          <w:bCs/>
          <w:spacing w:val="20"/>
        </w:rPr>
      </w:pPr>
      <w:r>
        <w:rPr>
          <w:bCs/>
        </w:rPr>
        <w:t xml:space="preserve">Vadovaudamasi Lietuvos </w:t>
      </w:r>
      <w:r w:rsidRPr="00647AA7">
        <w:rPr>
          <w:bCs/>
        </w:rPr>
        <w:t>Respublikos vietos savivaldo</w:t>
      </w:r>
      <w:r w:rsidR="00CA693B" w:rsidRPr="00647AA7">
        <w:rPr>
          <w:bCs/>
        </w:rPr>
        <w:t>s įstatymo 6</w:t>
      </w:r>
      <w:r w:rsidR="00873F43" w:rsidRPr="00647AA7">
        <w:rPr>
          <w:bCs/>
        </w:rPr>
        <w:t xml:space="preserve"> straipsnio</w:t>
      </w:r>
      <w:r w:rsidR="00F55222" w:rsidRPr="00647AA7">
        <w:rPr>
          <w:bCs/>
        </w:rPr>
        <w:t xml:space="preserve"> </w:t>
      </w:r>
      <w:r w:rsidR="006D0C15">
        <w:rPr>
          <w:bCs/>
        </w:rPr>
        <w:t>3 punktu</w:t>
      </w:r>
      <w:r w:rsidR="00F55222" w:rsidRPr="00647AA7">
        <w:rPr>
          <w:bCs/>
        </w:rPr>
        <w:t>,</w:t>
      </w:r>
      <w:r w:rsidR="00CC09DB" w:rsidRPr="00647AA7">
        <w:rPr>
          <w:bCs/>
        </w:rPr>
        <w:t xml:space="preserve"> 15 straipsnio 2 dalies 19</w:t>
      </w:r>
      <w:r w:rsidR="006D0C15">
        <w:rPr>
          <w:bCs/>
        </w:rPr>
        <w:t xml:space="preserve"> punkt</w:t>
      </w:r>
      <w:r w:rsidR="00B009EF">
        <w:rPr>
          <w:bCs/>
        </w:rPr>
        <w:t>u</w:t>
      </w:r>
      <w:r w:rsidRPr="00647AA7">
        <w:rPr>
          <w:bCs/>
        </w:rPr>
        <w:t>,</w:t>
      </w:r>
      <w:r w:rsidR="0092303E" w:rsidRPr="00647AA7">
        <w:rPr>
          <w:bCs/>
        </w:rPr>
        <w:t xml:space="preserve"> 16 straipsnio 1 dalimi,</w:t>
      </w:r>
      <w:r w:rsidRPr="00647AA7">
        <w:rPr>
          <w:bCs/>
        </w:rPr>
        <w:t xml:space="preserve"> </w:t>
      </w:r>
      <w:r>
        <w:rPr>
          <w:bCs/>
        </w:rPr>
        <w:t>Lietuvos Respublikos valstybės ir savivaldybių turto valdymo, naudojimo ir disponavimo juo įstatymo</w:t>
      </w:r>
      <w:r w:rsidR="00A8343E">
        <w:rPr>
          <w:bCs/>
          <w:color w:val="4F81BD" w:themeColor="accent1"/>
        </w:rPr>
        <w:t xml:space="preserve"> </w:t>
      </w:r>
      <w:r w:rsidR="00A5786C" w:rsidRPr="00E40AA7">
        <w:rPr>
          <w:bCs/>
        </w:rPr>
        <w:t>8 straipsnio 1 dalies 1</w:t>
      </w:r>
      <w:r w:rsidR="00B009EF">
        <w:rPr>
          <w:bCs/>
        </w:rPr>
        <w:t xml:space="preserve"> ir 2</w:t>
      </w:r>
      <w:r w:rsidR="00004422">
        <w:rPr>
          <w:bCs/>
        </w:rPr>
        <w:t xml:space="preserve"> punkt</w:t>
      </w:r>
      <w:r w:rsidR="00B009EF">
        <w:rPr>
          <w:bCs/>
        </w:rPr>
        <w:t>ais</w:t>
      </w:r>
      <w:r w:rsidRPr="00E40AA7">
        <w:rPr>
          <w:bCs/>
        </w:rPr>
        <w:t xml:space="preserve">, 12 straipsnio </w:t>
      </w:r>
      <w:r w:rsidR="00004422">
        <w:rPr>
          <w:bCs/>
        </w:rPr>
        <w:t>1</w:t>
      </w:r>
      <w:r w:rsidR="00B009EF">
        <w:rPr>
          <w:bCs/>
        </w:rPr>
        <w:t xml:space="preserve"> ir 2 </w:t>
      </w:r>
      <w:r w:rsidRPr="00E40AA7">
        <w:rPr>
          <w:bCs/>
        </w:rPr>
        <w:t>dalimi</w:t>
      </w:r>
      <w:r w:rsidR="00B009EF">
        <w:rPr>
          <w:bCs/>
        </w:rPr>
        <w:t>s</w:t>
      </w:r>
      <w:r w:rsidR="00A5786C" w:rsidRPr="00E40AA7">
        <w:rPr>
          <w:bCs/>
        </w:rPr>
        <w:t>,</w:t>
      </w:r>
      <w:r w:rsidR="00B009EF">
        <w:rPr>
          <w:bCs/>
        </w:rPr>
        <w:t xml:space="preserve"> </w:t>
      </w:r>
      <w:r w:rsidR="003E0129" w:rsidRPr="00366B66">
        <w:t>Anykščių rajono savivaldybei nuosavybės teise priklausančio turto perdavimo valdyti, naudoti ir disponuoti juo patikėjimo teise tvarkos aprašo, patvirtinto Anykščių rajono savivaldybė</w:t>
      </w:r>
      <w:r w:rsidR="003B08DC" w:rsidRPr="00366B66">
        <w:t xml:space="preserve">s tarybos 2020 m. rugpjūčio 27 d. sprendimu </w:t>
      </w:r>
      <w:bookmarkStart w:id="0" w:name="n_0"/>
      <w:r w:rsidR="001E2162" w:rsidRPr="00366B66">
        <w:t>Nr. 1-TS-257</w:t>
      </w:r>
      <w:bookmarkEnd w:id="0"/>
      <w:r w:rsidR="003E0129" w:rsidRPr="00366B66">
        <w:t xml:space="preserve"> ,,Dėl Anykščių rajono savivaldybei nuosavybės teise priklausančio turto perdavimo valdyti, naudotis ir disponuoti juo patikėjimo teise</w:t>
      </w:r>
      <w:r w:rsidR="00D9718D" w:rsidRPr="00366B66">
        <w:t xml:space="preserve"> tvarkos aprašo patvirtinimo“, 4, 19 ir 22</w:t>
      </w:r>
      <w:r w:rsidR="003E0129" w:rsidRPr="00366B66">
        <w:t xml:space="preserve"> punktais</w:t>
      </w:r>
      <w:r w:rsidR="008F72A2">
        <w:t xml:space="preserve"> ir </w:t>
      </w:r>
      <w:r w:rsidR="008F72A2" w:rsidRPr="00366B66">
        <w:t>5.1 papunkčiu</w:t>
      </w:r>
      <w:r w:rsidRPr="00366B66">
        <w:rPr>
          <w:bCs/>
        </w:rPr>
        <w:t xml:space="preserve"> bei atsiž</w:t>
      </w:r>
      <w:r w:rsidR="00A5786C" w:rsidRPr="00366B66">
        <w:rPr>
          <w:bCs/>
        </w:rPr>
        <w:t>velgdama</w:t>
      </w:r>
      <w:r w:rsidR="00C255B4" w:rsidRPr="00366B66">
        <w:rPr>
          <w:bCs/>
        </w:rPr>
        <w:t xml:space="preserve"> į</w:t>
      </w:r>
      <w:r w:rsidR="00A642E7" w:rsidRPr="00366B66">
        <w:rPr>
          <w:bCs/>
        </w:rPr>
        <w:t xml:space="preserve"> </w:t>
      </w:r>
      <w:r w:rsidR="00C13F3C" w:rsidRPr="00366B66">
        <w:rPr>
          <w:bCs/>
        </w:rPr>
        <w:t>Anykščių r. Troškūnų</w:t>
      </w:r>
      <w:r w:rsidR="00C13F3C">
        <w:rPr>
          <w:bCs/>
          <w:color w:val="000000" w:themeColor="text1"/>
        </w:rPr>
        <w:t xml:space="preserve"> Kazio Inčiūros gimnazijos</w:t>
      </w:r>
      <w:r w:rsidR="008D4C0A" w:rsidRPr="00DC22F1">
        <w:rPr>
          <w:bCs/>
          <w:color w:val="000000" w:themeColor="text1"/>
        </w:rPr>
        <w:t xml:space="preserve"> </w:t>
      </w:r>
      <w:r w:rsidR="00F04E80">
        <w:rPr>
          <w:bCs/>
          <w:color w:val="000000" w:themeColor="text1"/>
        </w:rPr>
        <w:t xml:space="preserve">direktoriaus </w:t>
      </w:r>
      <w:r w:rsidR="00F04E80" w:rsidRPr="001446E7">
        <w:rPr>
          <w:bCs/>
          <w:color w:val="000000" w:themeColor="text1"/>
        </w:rPr>
        <w:t>2025 m. liepos 11d. įsakymą Nr. V-238 „Dėl turto pripažinimo nenaudojamu / nereikalingu“ ir 2</w:t>
      </w:r>
      <w:r w:rsidR="008D4C0A" w:rsidRPr="001446E7">
        <w:rPr>
          <w:bCs/>
          <w:color w:val="000000" w:themeColor="text1"/>
        </w:rPr>
        <w:t>02</w:t>
      </w:r>
      <w:r w:rsidR="00C13F3C" w:rsidRPr="001446E7">
        <w:rPr>
          <w:bCs/>
          <w:color w:val="000000" w:themeColor="text1"/>
        </w:rPr>
        <w:t>5</w:t>
      </w:r>
      <w:r w:rsidR="008D4C0A" w:rsidRPr="001446E7">
        <w:rPr>
          <w:bCs/>
          <w:color w:val="000000" w:themeColor="text1"/>
        </w:rPr>
        <w:t xml:space="preserve"> m. </w:t>
      </w:r>
      <w:r w:rsidR="0070718C" w:rsidRPr="001446E7">
        <w:rPr>
          <w:bCs/>
          <w:color w:val="000000" w:themeColor="text1"/>
        </w:rPr>
        <w:t>liepos 4</w:t>
      </w:r>
      <w:r w:rsidR="008D4C0A" w:rsidRPr="001446E7">
        <w:rPr>
          <w:bCs/>
          <w:color w:val="000000" w:themeColor="text1"/>
        </w:rPr>
        <w:t xml:space="preserve"> d. rašt</w:t>
      </w:r>
      <w:r w:rsidR="00F04E80" w:rsidRPr="001446E7">
        <w:rPr>
          <w:bCs/>
          <w:color w:val="000000" w:themeColor="text1"/>
        </w:rPr>
        <w:t>ą</w:t>
      </w:r>
      <w:r w:rsidR="008D4C0A" w:rsidRPr="001446E7">
        <w:rPr>
          <w:bCs/>
          <w:color w:val="000000" w:themeColor="text1"/>
        </w:rPr>
        <w:t xml:space="preserve"> Nr.</w:t>
      </w:r>
      <w:r w:rsidR="00D63AA1" w:rsidRPr="001446E7">
        <w:rPr>
          <w:bCs/>
          <w:color w:val="000000" w:themeColor="text1"/>
        </w:rPr>
        <w:t xml:space="preserve"> </w:t>
      </w:r>
      <w:r w:rsidR="00B27497" w:rsidRPr="001446E7">
        <w:rPr>
          <w:bCs/>
          <w:color w:val="000000" w:themeColor="text1"/>
        </w:rPr>
        <w:t>F-1-</w:t>
      </w:r>
      <w:r w:rsidR="0070718C" w:rsidRPr="001446E7">
        <w:rPr>
          <w:bCs/>
          <w:color w:val="000000" w:themeColor="text1"/>
        </w:rPr>
        <w:t>146</w:t>
      </w:r>
      <w:r w:rsidR="008D4C0A" w:rsidRPr="001446E7">
        <w:rPr>
          <w:bCs/>
          <w:color w:val="000000" w:themeColor="text1"/>
        </w:rPr>
        <w:t xml:space="preserve"> </w:t>
      </w:r>
      <w:r w:rsidR="008D4C0A" w:rsidRPr="001446E7">
        <w:rPr>
          <w:bCs/>
        </w:rPr>
        <w:t xml:space="preserve">„Dėl </w:t>
      </w:r>
      <w:r w:rsidR="00503709" w:rsidRPr="001446E7">
        <w:rPr>
          <w:bCs/>
        </w:rPr>
        <w:t>nenaudojamo</w:t>
      </w:r>
      <w:r w:rsidR="0070718C" w:rsidRPr="001446E7">
        <w:rPr>
          <w:bCs/>
        </w:rPr>
        <w:t xml:space="preserve"> </w:t>
      </w:r>
      <w:r w:rsidR="00503709" w:rsidRPr="001446E7">
        <w:rPr>
          <w:bCs/>
        </w:rPr>
        <w:t>/</w:t>
      </w:r>
      <w:r w:rsidR="0070718C" w:rsidRPr="001446E7">
        <w:rPr>
          <w:bCs/>
        </w:rPr>
        <w:t xml:space="preserve"> </w:t>
      </w:r>
      <w:r w:rsidR="00503709" w:rsidRPr="001446E7">
        <w:rPr>
          <w:bCs/>
        </w:rPr>
        <w:t>nereikalingo turto perdavimo</w:t>
      </w:r>
      <w:r w:rsidR="00DC473D" w:rsidRPr="001446E7">
        <w:rPr>
          <w:bCs/>
        </w:rPr>
        <w:t>“</w:t>
      </w:r>
      <w:r w:rsidR="008D4C0A" w:rsidRPr="001446E7">
        <w:rPr>
          <w:bCs/>
        </w:rPr>
        <w:t xml:space="preserve">, </w:t>
      </w:r>
      <w:r w:rsidRPr="001446E7">
        <w:rPr>
          <w:bCs/>
        </w:rPr>
        <w:t>Anykščių rajono</w:t>
      </w:r>
      <w:r w:rsidRPr="00C92B6E">
        <w:rPr>
          <w:bCs/>
        </w:rPr>
        <w:t xml:space="preserve"> savivaldybės taryba</w:t>
      </w:r>
      <w:r w:rsidR="008D4C0A" w:rsidRPr="00C92B6E">
        <w:rPr>
          <w:bCs/>
        </w:rPr>
        <w:t xml:space="preserve"> </w:t>
      </w:r>
      <w:r w:rsidRPr="00C92B6E">
        <w:rPr>
          <w:bCs/>
          <w:spacing w:val="60"/>
        </w:rPr>
        <w:t>nusprendži</w:t>
      </w:r>
      <w:r w:rsidRPr="00C92B6E">
        <w:rPr>
          <w:bCs/>
          <w:spacing w:val="20"/>
        </w:rPr>
        <w:t>a:</w:t>
      </w:r>
    </w:p>
    <w:p w14:paraId="47495130" w14:textId="56A203BD" w:rsidR="00366B66" w:rsidRPr="006A0094" w:rsidRDefault="006A0094" w:rsidP="000C1D72">
      <w:pPr>
        <w:spacing w:line="360" w:lineRule="auto"/>
        <w:ind w:firstLine="720"/>
        <w:jc w:val="both"/>
        <w:rPr>
          <w:bCs/>
        </w:rPr>
      </w:pPr>
      <w:r>
        <w:rPr>
          <w:color w:val="000000" w:themeColor="text1"/>
        </w:rPr>
        <w:t xml:space="preserve">1. </w:t>
      </w:r>
      <w:r w:rsidR="00366B66" w:rsidRPr="006A0094">
        <w:rPr>
          <w:color w:val="000000" w:themeColor="text1"/>
        </w:rPr>
        <w:t>Perduoti Anykščių rajono savivaldybės administracijai (kodas 18877463</w:t>
      </w:r>
      <w:r w:rsidR="00FC0125" w:rsidRPr="006A0094">
        <w:rPr>
          <w:color w:val="000000" w:themeColor="text1"/>
        </w:rPr>
        <w:t>)</w:t>
      </w:r>
      <w:r w:rsidR="00E35D9F" w:rsidRPr="006A0094">
        <w:rPr>
          <w:color w:val="000000" w:themeColor="text1"/>
        </w:rPr>
        <w:t xml:space="preserve"> s</w:t>
      </w:r>
      <w:r w:rsidR="00FC0125" w:rsidRPr="006A0094">
        <w:rPr>
          <w:color w:val="000000" w:themeColor="text1"/>
        </w:rPr>
        <w:t>avarankiškosios</w:t>
      </w:r>
      <w:r w:rsidRPr="006A0094">
        <w:rPr>
          <w:color w:val="000000" w:themeColor="text1"/>
        </w:rPr>
        <w:t xml:space="preserve"> </w:t>
      </w:r>
      <w:r w:rsidR="00366B66" w:rsidRPr="006A0094">
        <w:rPr>
          <w:color w:val="000000" w:themeColor="text1"/>
        </w:rPr>
        <w:t>savivaldybių funkcijos – biudžetinių įstaigų steigimas ir išlaikymas, viešųjų įstaigų, savivaldybės įmonių ir kitų savivaldybės juridinių asmenų, regionų plėtros tarybų steigimas – įgyvendinimui, patikėjimo teise valdyti, naudoti ir disponuoti juo Anykščių rajono savivaldybei nuosavybės teise priklausantį ir šiuo metu</w:t>
      </w:r>
      <w:r w:rsidR="00503709" w:rsidRPr="006A0094">
        <w:rPr>
          <w:color w:val="000000" w:themeColor="text1"/>
        </w:rPr>
        <w:t xml:space="preserve"> Anykščių r. Troškūnų Kazio Inčiūros gimnazijos patikėjimo teis</w:t>
      </w:r>
      <w:r w:rsidR="00303A1A">
        <w:rPr>
          <w:color w:val="000000" w:themeColor="text1"/>
        </w:rPr>
        <w:t>e</w:t>
      </w:r>
      <w:r w:rsidR="00503709" w:rsidRPr="006A0094">
        <w:rPr>
          <w:color w:val="000000" w:themeColor="text1"/>
        </w:rPr>
        <w:t xml:space="preserve"> valdomą nekilnojamąjį turtą :</w:t>
      </w:r>
    </w:p>
    <w:p w14:paraId="00C7861E" w14:textId="05AD74A4" w:rsidR="00F44CD8" w:rsidRDefault="00F44CD8" w:rsidP="000C1D72">
      <w:pPr>
        <w:pStyle w:val="Pagrindinistekstas"/>
        <w:spacing w:line="360" w:lineRule="auto"/>
        <w:ind w:firstLine="720"/>
        <w:rPr>
          <w:bCs w:val="0"/>
        </w:rPr>
      </w:pPr>
      <w:r>
        <w:rPr>
          <w:bCs w:val="0"/>
        </w:rPr>
        <w:t xml:space="preserve">1.1. pastatą </w:t>
      </w:r>
      <w:r w:rsidR="00E63DE9">
        <w:rPr>
          <w:bCs w:val="0"/>
        </w:rPr>
        <w:t>–</w:t>
      </w:r>
      <w:r>
        <w:rPr>
          <w:bCs w:val="0"/>
        </w:rPr>
        <w:t xml:space="preserve"> </w:t>
      </w:r>
      <w:r w:rsidR="00EE4F59">
        <w:rPr>
          <w:bCs w:val="0"/>
        </w:rPr>
        <w:t>mokyklą</w:t>
      </w:r>
      <w:r>
        <w:rPr>
          <w:bCs w:val="0"/>
        </w:rPr>
        <w:t xml:space="preserve"> (</w:t>
      </w:r>
      <w:r w:rsidR="002446A4">
        <w:rPr>
          <w:bCs w:val="0"/>
        </w:rPr>
        <w:t>unikalus Nr. 3498-7012-5016</w:t>
      </w:r>
      <w:r>
        <w:rPr>
          <w:bCs w:val="0"/>
        </w:rPr>
        <w:t xml:space="preserve">, </w:t>
      </w:r>
      <w:r w:rsidR="002446A4">
        <w:rPr>
          <w:bCs w:val="0"/>
        </w:rPr>
        <w:t xml:space="preserve">Nekilnojamojo turto registro duomenų bazės </w:t>
      </w:r>
      <w:r w:rsidR="00835DBC">
        <w:rPr>
          <w:bCs w:val="0"/>
        </w:rPr>
        <w:t>iš</w:t>
      </w:r>
      <w:r>
        <w:rPr>
          <w:bCs w:val="0"/>
        </w:rPr>
        <w:t xml:space="preserve">rašo Nr. </w:t>
      </w:r>
      <w:r w:rsidR="00EE4F59">
        <w:rPr>
          <w:bCs w:val="0"/>
        </w:rPr>
        <w:t xml:space="preserve">90/23987, </w:t>
      </w:r>
      <w:r>
        <w:rPr>
          <w:bCs w:val="0"/>
        </w:rPr>
        <w:t>nekilnojamojo turto kadastro duomenų byloje Nr. 34/</w:t>
      </w:r>
      <w:r w:rsidR="00EE4F59">
        <w:rPr>
          <w:bCs w:val="0"/>
        </w:rPr>
        <w:t>8074</w:t>
      </w:r>
      <w:r>
        <w:rPr>
          <w:bCs w:val="0"/>
        </w:rPr>
        <w:t xml:space="preserve"> pastatas pažymėtas plane 1C</w:t>
      </w:r>
      <w:r w:rsidR="00EE4F59">
        <w:rPr>
          <w:bCs w:val="0"/>
        </w:rPr>
        <w:t>2b</w:t>
      </w:r>
      <w:r>
        <w:rPr>
          <w:bCs w:val="0"/>
        </w:rPr>
        <w:t xml:space="preserve">, bendras plotas </w:t>
      </w:r>
      <w:r w:rsidR="00401292">
        <w:rPr>
          <w:bCs w:val="0"/>
        </w:rPr>
        <w:t>481,40</w:t>
      </w:r>
      <w:r>
        <w:rPr>
          <w:bCs w:val="0"/>
        </w:rPr>
        <w:t xml:space="preserve"> kv. m</w:t>
      </w:r>
      <w:r w:rsidRPr="00B13D67">
        <w:rPr>
          <w:bCs w:val="0"/>
        </w:rPr>
        <w:t xml:space="preserve">, </w:t>
      </w:r>
      <w:r w:rsidR="002446A4">
        <w:rPr>
          <w:bCs w:val="0"/>
        </w:rPr>
        <w:t>statybos metai – 1987</w:t>
      </w:r>
      <w:r w:rsidR="00835DBC">
        <w:rPr>
          <w:bCs w:val="0"/>
        </w:rPr>
        <w:t xml:space="preserve">), </w:t>
      </w:r>
      <w:r w:rsidR="002446A4">
        <w:rPr>
          <w:bCs w:val="0"/>
        </w:rPr>
        <w:t>Liepų g. 2, Raguvėlės k., Anykščių rajone</w:t>
      </w:r>
      <w:r w:rsidR="00835DBC">
        <w:rPr>
          <w:bCs w:val="0"/>
        </w:rPr>
        <w:t xml:space="preserve">; </w:t>
      </w:r>
    </w:p>
    <w:p w14:paraId="0170DC7B" w14:textId="7E13B5B6" w:rsidR="00F44CD8" w:rsidRDefault="00F44CD8" w:rsidP="000C1D72">
      <w:pPr>
        <w:pStyle w:val="Pagrindinistekstas"/>
        <w:spacing w:line="360" w:lineRule="auto"/>
        <w:ind w:firstLine="720"/>
        <w:rPr>
          <w:bCs w:val="0"/>
        </w:rPr>
      </w:pPr>
      <w:r w:rsidRPr="00B13D67">
        <w:rPr>
          <w:bCs w:val="0"/>
        </w:rPr>
        <w:t xml:space="preserve">1.2. pastatą </w:t>
      </w:r>
      <w:r w:rsidR="00E63DE9">
        <w:rPr>
          <w:bCs w:val="0"/>
        </w:rPr>
        <w:t>–</w:t>
      </w:r>
      <w:r w:rsidRPr="00B13D67">
        <w:rPr>
          <w:bCs w:val="0"/>
        </w:rPr>
        <w:t xml:space="preserve"> </w:t>
      </w:r>
      <w:r w:rsidR="00F8083E">
        <w:rPr>
          <w:bCs w:val="0"/>
        </w:rPr>
        <w:t>mokyklą</w:t>
      </w:r>
      <w:r w:rsidRPr="00B13D67">
        <w:rPr>
          <w:bCs w:val="0"/>
        </w:rPr>
        <w:t xml:space="preserve"> (</w:t>
      </w:r>
      <w:r w:rsidR="00835DBC">
        <w:rPr>
          <w:bCs w:val="0"/>
        </w:rPr>
        <w:t xml:space="preserve">unikalus Nr. 3498-7012-5049, Nekilnojamojo turto registro duomenų bazės išrašo </w:t>
      </w:r>
      <w:r w:rsidR="00F8083E">
        <w:rPr>
          <w:bCs w:val="0"/>
        </w:rPr>
        <w:t xml:space="preserve">Nr. 90/23987, nekilnojamojo turto kadastro duomenų byloje Nr. 34/8074 pastatas </w:t>
      </w:r>
      <w:r w:rsidR="00F8083E">
        <w:rPr>
          <w:bCs w:val="0"/>
        </w:rPr>
        <w:lastRenderedPageBreak/>
        <w:t>pažymėtas plane 2C</w:t>
      </w:r>
      <w:r w:rsidR="0078292D">
        <w:rPr>
          <w:bCs w:val="0"/>
        </w:rPr>
        <w:t>2p</w:t>
      </w:r>
      <w:r w:rsidR="00F8083E">
        <w:rPr>
          <w:bCs w:val="0"/>
        </w:rPr>
        <w:t>, bendras plotas 836,51 kv. m</w:t>
      </w:r>
      <w:r w:rsidR="00F8083E" w:rsidRPr="00B13D67">
        <w:rPr>
          <w:bCs w:val="0"/>
        </w:rPr>
        <w:t>,</w:t>
      </w:r>
      <w:r w:rsidR="00835DBC">
        <w:rPr>
          <w:bCs w:val="0"/>
        </w:rPr>
        <w:t xml:space="preserve"> statybos metai – 1998), Liepų g. 2, Raguvėlės k., Anykščių rajone;</w:t>
      </w:r>
    </w:p>
    <w:p w14:paraId="5205781D" w14:textId="6039C7AE" w:rsidR="00F44CD8" w:rsidRPr="00B92BB6" w:rsidRDefault="00F44CD8" w:rsidP="000C1D72">
      <w:pPr>
        <w:pStyle w:val="Pagrindinistekstas"/>
        <w:spacing w:line="360" w:lineRule="auto"/>
        <w:ind w:firstLine="720"/>
        <w:rPr>
          <w:bCs w:val="0"/>
        </w:rPr>
      </w:pPr>
      <w:r>
        <w:rPr>
          <w:bCs w:val="0"/>
        </w:rPr>
        <w:t xml:space="preserve">1.3. pastatą </w:t>
      </w:r>
      <w:r w:rsidR="00E63DE9">
        <w:rPr>
          <w:bCs w:val="0"/>
        </w:rPr>
        <w:t>–</w:t>
      </w:r>
      <w:r>
        <w:rPr>
          <w:bCs w:val="0"/>
        </w:rPr>
        <w:t xml:space="preserve"> sandėlį (</w:t>
      </w:r>
      <w:r w:rsidR="00835DBC">
        <w:rPr>
          <w:bCs w:val="0"/>
        </w:rPr>
        <w:t>unikalus Nr</w:t>
      </w:r>
      <w:r w:rsidR="00835DBC" w:rsidRPr="00B92BB6">
        <w:rPr>
          <w:bCs w:val="0"/>
        </w:rPr>
        <w:t xml:space="preserve">. </w:t>
      </w:r>
      <w:r w:rsidR="00835DBC">
        <w:rPr>
          <w:bCs w:val="0"/>
        </w:rPr>
        <w:t>3498-7012-5038</w:t>
      </w:r>
      <w:r>
        <w:rPr>
          <w:bCs w:val="0"/>
        </w:rPr>
        <w:t>,</w:t>
      </w:r>
      <w:r w:rsidR="00835DBC">
        <w:rPr>
          <w:bCs w:val="0"/>
        </w:rPr>
        <w:t xml:space="preserve"> Nekilnojamojo turto registro duomenų bazės išrašo</w:t>
      </w:r>
      <w:r>
        <w:rPr>
          <w:bCs w:val="0"/>
        </w:rPr>
        <w:t xml:space="preserve"> Nr. </w:t>
      </w:r>
      <w:r w:rsidR="004A7CC8">
        <w:rPr>
          <w:bCs w:val="0"/>
        </w:rPr>
        <w:t>90/23987,</w:t>
      </w:r>
      <w:r w:rsidR="00835DBC">
        <w:rPr>
          <w:bCs w:val="0"/>
        </w:rPr>
        <w:t xml:space="preserve"> </w:t>
      </w:r>
      <w:r>
        <w:rPr>
          <w:bCs w:val="0"/>
        </w:rPr>
        <w:t>nekilnojamojo turto kadastro duomenų byloje Nr. 34/</w:t>
      </w:r>
      <w:r w:rsidR="004A7CC8">
        <w:rPr>
          <w:bCs w:val="0"/>
        </w:rPr>
        <w:t xml:space="preserve">8074 </w:t>
      </w:r>
      <w:r>
        <w:rPr>
          <w:bCs w:val="0"/>
        </w:rPr>
        <w:t>pastatas pažymėtas plane 3H1p,</w:t>
      </w:r>
      <w:r w:rsidRPr="00B92BB6">
        <w:rPr>
          <w:bCs w:val="0"/>
        </w:rPr>
        <w:t xml:space="preserve"> užstatytas plotas 26</w:t>
      </w:r>
      <w:r w:rsidR="004A7CC8">
        <w:rPr>
          <w:bCs w:val="0"/>
        </w:rPr>
        <w:t>,40</w:t>
      </w:r>
      <w:r w:rsidRPr="00B92BB6">
        <w:rPr>
          <w:bCs w:val="0"/>
        </w:rPr>
        <w:t xml:space="preserve"> kv. m,</w:t>
      </w:r>
      <w:r w:rsidR="00835DBC">
        <w:rPr>
          <w:bCs w:val="0"/>
        </w:rPr>
        <w:t xml:space="preserve"> statybos metai – 199</w:t>
      </w:r>
      <w:r w:rsidR="006B2910">
        <w:rPr>
          <w:bCs w:val="0"/>
        </w:rPr>
        <w:t>7</w:t>
      </w:r>
      <w:r w:rsidR="00CB7712">
        <w:rPr>
          <w:bCs w:val="0"/>
        </w:rPr>
        <w:t>)</w:t>
      </w:r>
      <w:r w:rsidR="00835DBC">
        <w:rPr>
          <w:bCs w:val="0"/>
        </w:rPr>
        <w:t>, Liepų g. 2, Raguvėlės k., Anykščių rajone</w:t>
      </w:r>
      <w:r w:rsidR="00CB7712">
        <w:rPr>
          <w:bCs w:val="0"/>
        </w:rPr>
        <w:t xml:space="preserve">; </w:t>
      </w:r>
      <w:r w:rsidR="00835DBC" w:rsidRPr="00B92BB6">
        <w:rPr>
          <w:bCs w:val="0"/>
        </w:rPr>
        <w:t xml:space="preserve"> </w:t>
      </w:r>
    </w:p>
    <w:p w14:paraId="7952290F" w14:textId="23AE5A98" w:rsidR="00CB7712" w:rsidRDefault="00F44CD8" w:rsidP="000C1D72">
      <w:pPr>
        <w:pStyle w:val="Pagrindinistekstas"/>
        <w:spacing w:line="360" w:lineRule="auto"/>
        <w:ind w:firstLine="720"/>
        <w:rPr>
          <w:bCs w:val="0"/>
        </w:rPr>
      </w:pPr>
      <w:r w:rsidRPr="00B92BB6">
        <w:rPr>
          <w:bCs w:val="0"/>
        </w:rPr>
        <w:t xml:space="preserve">1.4. pastatą </w:t>
      </w:r>
      <w:r w:rsidR="004A7CC8">
        <w:rPr>
          <w:bCs w:val="0"/>
        </w:rPr>
        <w:t>–</w:t>
      </w:r>
      <w:r w:rsidRPr="00B92BB6">
        <w:rPr>
          <w:bCs w:val="0"/>
        </w:rPr>
        <w:t xml:space="preserve"> </w:t>
      </w:r>
      <w:r w:rsidR="004A7CC8">
        <w:rPr>
          <w:bCs w:val="0"/>
        </w:rPr>
        <w:t>ūkin</w:t>
      </w:r>
      <w:r w:rsidR="00B73FBF">
        <w:rPr>
          <w:bCs w:val="0"/>
        </w:rPr>
        <w:t>į</w:t>
      </w:r>
      <w:r w:rsidR="004A7CC8">
        <w:rPr>
          <w:bCs w:val="0"/>
        </w:rPr>
        <w:t xml:space="preserve"> pastatą </w:t>
      </w:r>
      <w:r w:rsidRPr="00B92BB6">
        <w:rPr>
          <w:bCs w:val="0"/>
        </w:rPr>
        <w:t>(</w:t>
      </w:r>
      <w:r w:rsidR="00CB7712">
        <w:rPr>
          <w:bCs w:val="0"/>
        </w:rPr>
        <w:t>unikalus Nr</w:t>
      </w:r>
      <w:r w:rsidR="00CB7712" w:rsidRPr="00B92BB6">
        <w:rPr>
          <w:bCs w:val="0"/>
        </w:rPr>
        <w:t xml:space="preserve">. </w:t>
      </w:r>
      <w:r w:rsidR="00CB7712">
        <w:rPr>
          <w:bCs w:val="0"/>
        </w:rPr>
        <w:t>3498-7012-5027,</w:t>
      </w:r>
      <w:r w:rsidR="00CB7712" w:rsidRPr="00CB7712">
        <w:rPr>
          <w:bCs w:val="0"/>
        </w:rPr>
        <w:t xml:space="preserve"> </w:t>
      </w:r>
      <w:r w:rsidR="00CB7712">
        <w:rPr>
          <w:bCs w:val="0"/>
        </w:rPr>
        <w:t>Nekilnojamojo turto registro duomenų bazės išrašo Nr. 90/23987</w:t>
      </w:r>
      <w:r w:rsidR="00B73FBF">
        <w:rPr>
          <w:bCs w:val="0"/>
        </w:rPr>
        <w:t xml:space="preserve">, nekilnojamojo turto kadastro duomenų byloje Nr. 34/8074 pastatas pažymėtas plane </w:t>
      </w:r>
      <w:r w:rsidR="006F7438">
        <w:rPr>
          <w:bCs w:val="0"/>
        </w:rPr>
        <w:t>5</w:t>
      </w:r>
      <w:r w:rsidR="00B73FBF">
        <w:rPr>
          <w:bCs w:val="0"/>
        </w:rPr>
        <w:t xml:space="preserve">H1p, </w:t>
      </w:r>
      <w:r w:rsidR="00B73FBF" w:rsidRPr="00B92BB6">
        <w:rPr>
          <w:bCs w:val="0"/>
        </w:rPr>
        <w:t xml:space="preserve">užstatytas plotas </w:t>
      </w:r>
      <w:r w:rsidR="006F7438">
        <w:rPr>
          <w:bCs w:val="0"/>
        </w:rPr>
        <w:t>62,83</w:t>
      </w:r>
      <w:r w:rsidR="00B73FBF" w:rsidRPr="00B92BB6">
        <w:rPr>
          <w:bCs w:val="0"/>
        </w:rPr>
        <w:t xml:space="preserve"> kv. m,</w:t>
      </w:r>
      <w:r w:rsidR="00CB7712">
        <w:rPr>
          <w:bCs w:val="0"/>
        </w:rPr>
        <w:t xml:space="preserve"> statybos metai – 1987), Liepų g. 2, Raguvėlės k., Anykščių rajone; </w:t>
      </w:r>
    </w:p>
    <w:p w14:paraId="5E630695" w14:textId="46B31075" w:rsidR="00F44CD8" w:rsidRDefault="00F44CD8" w:rsidP="000C1D72">
      <w:pPr>
        <w:tabs>
          <w:tab w:val="left" w:pos="851"/>
        </w:tabs>
        <w:spacing w:line="360" w:lineRule="auto"/>
        <w:ind w:firstLine="720"/>
        <w:jc w:val="both"/>
        <w:rPr>
          <w:bCs/>
        </w:rPr>
      </w:pPr>
      <w:r w:rsidRPr="00B92BB6">
        <w:rPr>
          <w:bCs/>
        </w:rPr>
        <w:t>1.</w:t>
      </w:r>
      <w:r w:rsidR="002446A4">
        <w:rPr>
          <w:bCs/>
        </w:rPr>
        <w:t>5</w:t>
      </w:r>
      <w:r w:rsidRPr="00B92BB6">
        <w:rPr>
          <w:bCs/>
        </w:rPr>
        <w:t>.</w:t>
      </w:r>
      <w:r w:rsidR="006F7438">
        <w:rPr>
          <w:bCs/>
        </w:rPr>
        <w:t xml:space="preserve"> kitus inžinerinius statinius</w:t>
      </w:r>
      <w:r w:rsidR="00C3244E">
        <w:rPr>
          <w:bCs/>
        </w:rPr>
        <w:t xml:space="preserve"> – </w:t>
      </w:r>
      <w:r w:rsidR="006F7438">
        <w:rPr>
          <w:bCs/>
        </w:rPr>
        <w:t xml:space="preserve">kiemo statinius </w:t>
      </w:r>
      <w:r w:rsidRPr="00B92BB6">
        <w:rPr>
          <w:bCs/>
        </w:rPr>
        <w:t>(</w:t>
      </w:r>
      <w:r w:rsidR="006F7438">
        <w:rPr>
          <w:bCs/>
        </w:rPr>
        <w:t>šaligatvį, tvorą, kanalizacijos šulinius r-1</w:t>
      </w:r>
      <w:r w:rsidR="00CB7712">
        <w:rPr>
          <w:bCs/>
        </w:rPr>
        <w:t>, r-2, r-3</w:t>
      </w:r>
      <w:r w:rsidR="0078292D">
        <w:rPr>
          <w:bCs/>
        </w:rPr>
        <w:t xml:space="preserve">, </w:t>
      </w:r>
      <w:r w:rsidR="00CB7712">
        <w:rPr>
          <w:bCs/>
        </w:rPr>
        <w:t xml:space="preserve">r-4, </w:t>
      </w:r>
      <w:r w:rsidR="006F7438">
        <w:rPr>
          <w:bCs/>
        </w:rPr>
        <w:t xml:space="preserve">r-5, 2 vnt. priešgaisrinių rezervuarų, </w:t>
      </w:r>
      <w:r w:rsidR="00B828A9">
        <w:rPr>
          <w:bCs/>
        </w:rPr>
        <w:t>stadioną)</w:t>
      </w:r>
      <w:r w:rsidR="00303A1A">
        <w:rPr>
          <w:bCs/>
        </w:rPr>
        <w:t xml:space="preserve"> </w:t>
      </w:r>
      <w:r w:rsidRPr="00B92BB6">
        <w:rPr>
          <w:bCs/>
        </w:rPr>
        <w:t>(</w:t>
      </w:r>
      <w:r w:rsidR="00CB7712" w:rsidRPr="00B92BB6">
        <w:rPr>
          <w:bCs/>
        </w:rPr>
        <w:t>unikalus Nr.</w:t>
      </w:r>
      <w:r w:rsidR="00CB7712">
        <w:rPr>
          <w:bCs/>
        </w:rPr>
        <w:t xml:space="preserve"> 3498-7012-5068, Nekilnojamojo turto registro duomenų bazės iš</w:t>
      </w:r>
      <w:r w:rsidR="00CB7712">
        <w:t xml:space="preserve">rašo Nr. 90/23987, statybos metai – 1997, </w:t>
      </w:r>
      <w:r w:rsidR="00B828A9">
        <w:rPr>
          <w:bCs/>
        </w:rPr>
        <w:t>Liepų</w:t>
      </w:r>
      <w:r w:rsidR="00B828A9">
        <w:t xml:space="preserve"> g. </w:t>
      </w:r>
      <w:r w:rsidR="00E63DE9">
        <w:t>2</w:t>
      </w:r>
      <w:r w:rsidR="00B828A9">
        <w:t xml:space="preserve">, </w:t>
      </w:r>
      <w:r w:rsidR="00B828A9">
        <w:rPr>
          <w:bCs/>
        </w:rPr>
        <w:t>Raguvėlės k</w:t>
      </w:r>
      <w:r w:rsidR="00B828A9">
        <w:t>., Anykščių rajone</w:t>
      </w:r>
      <w:r w:rsidR="00303A1A">
        <w:rPr>
          <w:bCs/>
        </w:rPr>
        <w:t>;</w:t>
      </w:r>
      <w:r w:rsidR="00B828A9">
        <w:rPr>
          <w:bCs/>
        </w:rPr>
        <w:t xml:space="preserve"> </w:t>
      </w:r>
    </w:p>
    <w:p w14:paraId="57F95D1E" w14:textId="20CEC005" w:rsidR="008F72A2" w:rsidRPr="00B92BB6" w:rsidRDefault="00CB7712" w:rsidP="000C1D72">
      <w:pPr>
        <w:pStyle w:val="Pagrindinistekstas"/>
        <w:spacing w:line="360" w:lineRule="auto"/>
        <w:ind w:firstLine="720"/>
        <w:rPr>
          <w:bCs w:val="0"/>
        </w:rPr>
      </w:pPr>
      <w:r>
        <w:rPr>
          <w:bCs w:val="0"/>
        </w:rPr>
        <w:t>1.6. 1.1 – 1.5 p</w:t>
      </w:r>
      <w:r w:rsidR="0078292D">
        <w:rPr>
          <w:bCs w:val="0"/>
        </w:rPr>
        <w:t>apunk</w:t>
      </w:r>
      <w:r w:rsidR="00682F83">
        <w:rPr>
          <w:bCs w:val="0"/>
        </w:rPr>
        <w:t>č</w:t>
      </w:r>
      <w:r w:rsidR="0078292D">
        <w:rPr>
          <w:bCs w:val="0"/>
        </w:rPr>
        <w:t>iuose</w:t>
      </w:r>
      <w:r>
        <w:rPr>
          <w:bCs w:val="0"/>
        </w:rPr>
        <w:t xml:space="preserve"> išvardinto turto įsigijimo kaina </w:t>
      </w:r>
      <w:r w:rsidR="008F72A2">
        <w:rPr>
          <w:bCs w:val="0"/>
        </w:rPr>
        <w:t>1 300 560,70 Eur,</w:t>
      </w:r>
      <w:r w:rsidR="008F72A2" w:rsidRPr="00B92BB6">
        <w:rPr>
          <w:bCs w:val="0"/>
        </w:rPr>
        <w:t xml:space="preserve"> nusidėvėjimas </w:t>
      </w:r>
      <w:r w:rsidR="008F72A2">
        <w:rPr>
          <w:bCs w:val="0"/>
        </w:rPr>
        <w:t>– 545 458,40</w:t>
      </w:r>
      <w:r w:rsidR="006B2910">
        <w:rPr>
          <w:bCs w:val="0"/>
        </w:rPr>
        <w:t xml:space="preserve"> Eur</w:t>
      </w:r>
      <w:r w:rsidR="008F72A2" w:rsidRPr="00B92BB6">
        <w:rPr>
          <w:bCs w:val="0"/>
        </w:rPr>
        <w:t>, likutinė vertė</w:t>
      </w:r>
      <w:r w:rsidR="008F72A2">
        <w:rPr>
          <w:bCs w:val="0"/>
        </w:rPr>
        <w:t xml:space="preserve"> 2025 m. birželio 30 d. </w:t>
      </w:r>
      <w:r w:rsidR="008F72A2" w:rsidRPr="00B92BB6">
        <w:rPr>
          <w:bCs w:val="0"/>
        </w:rPr>
        <w:t xml:space="preserve">– </w:t>
      </w:r>
      <w:r w:rsidR="008F72A2">
        <w:rPr>
          <w:bCs w:val="0"/>
        </w:rPr>
        <w:t>755 102,30</w:t>
      </w:r>
      <w:r w:rsidR="008F72A2" w:rsidRPr="00B92BB6">
        <w:rPr>
          <w:bCs w:val="0"/>
        </w:rPr>
        <w:t xml:space="preserve"> Eur</w:t>
      </w:r>
      <w:r w:rsidR="008F72A2">
        <w:rPr>
          <w:bCs w:val="0"/>
        </w:rPr>
        <w:t xml:space="preserve">; </w:t>
      </w:r>
    </w:p>
    <w:p w14:paraId="60976E53" w14:textId="77777777" w:rsidR="005A5C02" w:rsidRDefault="002446A4" w:rsidP="000C1D72">
      <w:pPr>
        <w:pStyle w:val="Pagrindinistekstas"/>
        <w:spacing w:line="360" w:lineRule="auto"/>
        <w:ind w:firstLine="720"/>
        <w:rPr>
          <w:bCs w:val="0"/>
        </w:rPr>
      </w:pPr>
      <w:r w:rsidRPr="00B92BB6">
        <w:rPr>
          <w:bCs w:val="0"/>
        </w:rPr>
        <w:t>1.</w:t>
      </w:r>
      <w:r w:rsidR="008F72A2">
        <w:rPr>
          <w:bCs w:val="0"/>
        </w:rPr>
        <w:t>7</w:t>
      </w:r>
      <w:r w:rsidRPr="00B92BB6">
        <w:rPr>
          <w:bCs w:val="0"/>
        </w:rPr>
        <w:t xml:space="preserve">. pastatą </w:t>
      </w:r>
      <w:r>
        <w:rPr>
          <w:bCs w:val="0"/>
        </w:rPr>
        <w:t>–</w:t>
      </w:r>
      <w:r w:rsidRPr="00B92BB6">
        <w:rPr>
          <w:bCs w:val="0"/>
        </w:rPr>
        <w:t xml:space="preserve"> </w:t>
      </w:r>
      <w:r>
        <w:rPr>
          <w:bCs w:val="0"/>
        </w:rPr>
        <w:t xml:space="preserve">garažą </w:t>
      </w:r>
      <w:r w:rsidRPr="00B92BB6">
        <w:rPr>
          <w:bCs w:val="0"/>
        </w:rPr>
        <w:t>(</w:t>
      </w:r>
      <w:r w:rsidR="008F72A2">
        <w:rPr>
          <w:bCs w:val="0"/>
        </w:rPr>
        <w:t>unikalus Nr</w:t>
      </w:r>
      <w:r w:rsidR="008F72A2" w:rsidRPr="00B92BB6">
        <w:rPr>
          <w:bCs w:val="0"/>
        </w:rPr>
        <w:t xml:space="preserve">. </w:t>
      </w:r>
      <w:r w:rsidR="008F72A2">
        <w:rPr>
          <w:bCs w:val="0"/>
        </w:rPr>
        <w:t xml:space="preserve">3498-7012-5054, Nekilnojamojo turto registro duomenų bazės išrašo Nr. 90/23987, </w:t>
      </w:r>
      <w:r>
        <w:rPr>
          <w:bCs w:val="0"/>
        </w:rPr>
        <w:t xml:space="preserve">nekilnojamojo turto kadastro duomenų byloje Nr. 34/8074 pastatas pažymėtas plane 4G1p, </w:t>
      </w:r>
      <w:r w:rsidRPr="00B92BB6">
        <w:rPr>
          <w:bCs w:val="0"/>
        </w:rPr>
        <w:t xml:space="preserve">užstatytas plotas </w:t>
      </w:r>
      <w:r>
        <w:rPr>
          <w:bCs w:val="0"/>
        </w:rPr>
        <w:t>39,40</w:t>
      </w:r>
      <w:r w:rsidRPr="00B92BB6">
        <w:rPr>
          <w:bCs w:val="0"/>
        </w:rPr>
        <w:t xml:space="preserve"> kv. m</w:t>
      </w:r>
      <w:r w:rsidR="008F72A2">
        <w:rPr>
          <w:bCs w:val="0"/>
        </w:rPr>
        <w:t>, statybos metai – 1998, Liepų g. 2, Raguvėlės k., Anykščių rajone,</w:t>
      </w:r>
      <w:r w:rsidR="008F72A2" w:rsidRPr="00B92BB6">
        <w:rPr>
          <w:bCs w:val="0"/>
        </w:rPr>
        <w:t xml:space="preserve"> </w:t>
      </w:r>
      <w:r w:rsidRPr="00B92BB6">
        <w:rPr>
          <w:bCs w:val="0"/>
        </w:rPr>
        <w:t xml:space="preserve">įsigijimo kaina – </w:t>
      </w:r>
      <w:r w:rsidR="008F72A2">
        <w:rPr>
          <w:bCs w:val="0"/>
        </w:rPr>
        <w:t>11863,70</w:t>
      </w:r>
      <w:r w:rsidRPr="00B92BB6">
        <w:rPr>
          <w:bCs w:val="0"/>
        </w:rPr>
        <w:t xml:space="preserve"> Eur, nusidėvėjimas – </w:t>
      </w:r>
      <w:r w:rsidR="006B2910">
        <w:rPr>
          <w:bCs w:val="0"/>
        </w:rPr>
        <w:t>4520,32 Eur,</w:t>
      </w:r>
      <w:r w:rsidRPr="00B92BB6">
        <w:rPr>
          <w:bCs w:val="0"/>
        </w:rPr>
        <w:t xml:space="preserve"> </w:t>
      </w:r>
      <w:r w:rsidR="008F72A2" w:rsidRPr="00B92BB6">
        <w:rPr>
          <w:bCs w:val="0"/>
        </w:rPr>
        <w:t>likutinė vertė</w:t>
      </w:r>
      <w:r w:rsidR="008F72A2">
        <w:rPr>
          <w:bCs w:val="0"/>
        </w:rPr>
        <w:t xml:space="preserve"> 2025 m. birželio 30 d</w:t>
      </w:r>
      <w:r w:rsidR="008F72A2" w:rsidRPr="00B92BB6">
        <w:rPr>
          <w:bCs w:val="0"/>
        </w:rPr>
        <w:t xml:space="preserve"> </w:t>
      </w:r>
      <w:r w:rsidRPr="00B92BB6">
        <w:rPr>
          <w:bCs w:val="0"/>
        </w:rPr>
        <w:t xml:space="preserve">– </w:t>
      </w:r>
      <w:r w:rsidR="008F72A2">
        <w:rPr>
          <w:bCs w:val="0"/>
        </w:rPr>
        <w:t>7343,3</w:t>
      </w:r>
      <w:r w:rsidR="006B2910">
        <w:rPr>
          <w:bCs w:val="0"/>
        </w:rPr>
        <w:t>8</w:t>
      </w:r>
      <w:r w:rsidRPr="00B92BB6">
        <w:rPr>
          <w:bCs w:val="0"/>
        </w:rPr>
        <w:t xml:space="preserve"> Eur)</w:t>
      </w:r>
      <w:r w:rsidR="008F72A2">
        <w:rPr>
          <w:bCs w:val="0"/>
        </w:rPr>
        <w:t>.</w:t>
      </w:r>
    </w:p>
    <w:p w14:paraId="45F53222" w14:textId="7AA2623E" w:rsidR="002446A4" w:rsidRPr="00B92BB6" w:rsidRDefault="005A5C02" w:rsidP="000C1D72">
      <w:pPr>
        <w:pStyle w:val="Pagrindinistekstas"/>
        <w:spacing w:line="360" w:lineRule="auto"/>
        <w:ind w:firstLine="720"/>
        <w:rPr>
          <w:bCs w:val="0"/>
        </w:rPr>
      </w:pPr>
      <w:r>
        <w:rPr>
          <w:bCs w:val="0"/>
        </w:rPr>
        <w:t>2. Pripažinti netekusiu galios Anykščių rajono savivaldybės tarybos 2014 m. liepos 31 d. sprendimą Nr. 1-TS-254 „Dėl turto perdavimo Anykščių r. Troškūnų Kazio Inčiūros vidurinei mokyklai“.</w:t>
      </w:r>
      <w:r w:rsidR="008F72A2">
        <w:rPr>
          <w:bCs w:val="0"/>
        </w:rPr>
        <w:t xml:space="preserve"> </w:t>
      </w:r>
      <w:r w:rsidR="002446A4" w:rsidRPr="00B92BB6">
        <w:rPr>
          <w:bCs w:val="0"/>
        </w:rPr>
        <w:t xml:space="preserve">  </w:t>
      </w:r>
    </w:p>
    <w:p w14:paraId="60620FF0" w14:textId="77777777" w:rsidR="001F0CC4" w:rsidRDefault="001F0CC4" w:rsidP="000C1D72">
      <w:pPr>
        <w:spacing w:line="360" w:lineRule="auto"/>
        <w:ind w:firstLine="720"/>
        <w:jc w:val="both"/>
      </w:pP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w:t>
      </w:r>
      <w:r w:rsidRPr="00BA7FD1">
        <w:t>Respublikos administracinių bylų teisenos įstatymo nustatyta tvarka.</w:t>
      </w:r>
    </w:p>
    <w:p w14:paraId="2D0A4EF8" w14:textId="77777777" w:rsidR="008A5BF9" w:rsidRDefault="008A5BF9" w:rsidP="001F0CC4">
      <w:pPr>
        <w:spacing w:line="360" w:lineRule="auto"/>
        <w:jc w:val="both"/>
      </w:pPr>
    </w:p>
    <w:p w14:paraId="7F843F54" w14:textId="77777777" w:rsidR="002D6C02" w:rsidRDefault="002D6C02" w:rsidP="001F0CC4">
      <w:pPr>
        <w:spacing w:line="360" w:lineRule="auto"/>
        <w:jc w:val="both"/>
      </w:pPr>
    </w:p>
    <w:p w14:paraId="0F7E8569" w14:textId="47C785C1" w:rsidR="000C1D72" w:rsidRDefault="00F61F74" w:rsidP="00F61F74">
      <w:pPr>
        <w:pStyle w:val="Pagrindinistekstas"/>
        <w:tabs>
          <w:tab w:val="right" w:pos="9638"/>
        </w:tabs>
        <w:spacing w:line="360" w:lineRule="auto"/>
        <w:jc w:val="left"/>
      </w:pPr>
      <w:r>
        <w:t>Meras</w:t>
      </w:r>
      <w:r>
        <w:tab/>
      </w:r>
      <w:r w:rsidR="00505A8E">
        <w:t>Kęstutis Tubis</w:t>
      </w:r>
    </w:p>
    <w:p w14:paraId="5F292043" w14:textId="5E8B4440" w:rsidR="008B7E64" w:rsidRPr="000C1D72" w:rsidRDefault="000C1D72" w:rsidP="000C1D72">
      <w:pPr>
        <w:spacing w:after="200" w:line="276" w:lineRule="auto"/>
        <w:rPr>
          <w:bCs/>
          <w:szCs w:val="20"/>
        </w:rPr>
      </w:pPr>
      <w:r>
        <w:br w:type="page"/>
      </w:r>
    </w:p>
    <w:p w14:paraId="1DCD65AE" w14:textId="502212B6" w:rsidR="00FF7F6C" w:rsidRPr="00116B28" w:rsidRDefault="00FF7F6C" w:rsidP="005B2AC6">
      <w:pPr>
        <w:overflowPunct w:val="0"/>
        <w:autoSpaceDE w:val="0"/>
        <w:autoSpaceDN w:val="0"/>
        <w:adjustRightInd w:val="0"/>
        <w:jc w:val="center"/>
        <w:rPr>
          <w:b/>
          <w:caps/>
          <w:color w:val="000000" w:themeColor="text1"/>
        </w:rPr>
      </w:pPr>
      <w:r w:rsidRPr="00116B28">
        <w:rPr>
          <w:b/>
          <w:color w:val="000000" w:themeColor="text1"/>
        </w:rPr>
        <w:lastRenderedPageBreak/>
        <w:t>SAVIVALDYBĖS TARYBOS SPRENDIMO „</w:t>
      </w:r>
      <w:fldSimple w:instr=" FILLIN &quot;Pavadinimas&quot; \* MERGEFORMAT ">
        <w:r w:rsidR="005B2AC6">
          <w:rPr>
            <w:b/>
            <w:caps/>
          </w:rPr>
          <w:t xml:space="preserve">DĖl ANYKŠČIŲ RAJONO SAVIVALDYBEI NUOSAVYBĖS TEISE PRIKLAUSANČIO </w:t>
        </w:r>
      </w:fldSimple>
      <w:r w:rsidR="005B2AC6">
        <w:rPr>
          <w:b/>
          <w:caps/>
        </w:rPr>
        <w:t>turto perDAVIMO Anykščių rajono savivaldybės ADMINISTRACIJAI valdyti, naudoti ir disponuoti juo patikėjimo teise</w:t>
      </w:r>
      <w:r w:rsidRPr="00116B28">
        <w:rPr>
          <w:b/>
          <w:color w:val="000000" w:themeColor="text1"/>
        </w:rPr>
        <w:t>“ PROJEKTO AIŠKINAMASIS RAŠTAS</w:t>
      </w:r>
    </w:p>
    <w:p w14:paraId="6BC27B81" w14:textId="77777777" w:rsidR="00FF7F6C" w:rsidRPr="005733FE" w:rsidRDefault="00FF7F6C" w:rsidP="00FF7F6C">
      <w:pPr>
        <w:ind w:firstLine="720"/>
        <w:jc w:val="both"/>
        <w:rPr>
          <w:b/>
          <w:color w:val="000000" w:themeColor="text1"/>
          <w:sz w:val="20"/>
          <w:szCs w:val="20"/>
        </w:rPr>
      </w:pPr>
    </w:p>
    <w:p w14:paraId="1F090604" w14:textId="77777777" w:rsidR="00FF7F6C" w:rsidRPr="00116B28" w:rsidRDefault="00FF7F6C" w:rsidP="00FF7F6C">
      <w:pPr>
        <w:tabs>
          <w:tab w:val="left" w:pos="993"/>
        </w:tabs>
        <w:jc w:val="both"/>
        <w:rPr>
          <w:b/>
          <w:color w:val="000000" w:themeColor="text1"/>
        </w:rPr>
      </w:pPr>
      <w:r w:rsidRPr="00116B28">
        <w:rPr>
          <w:b/>
          <w:color w:val="000000" w:themeColor="text1"/>
        </w:rPr>
        <w:t>1. Sprendimo projekto tikslai ir uždaviniai:</w:t>
      </w:r>
    </w:p>
    <w:p w14:paraId="38388E90" w14:textId="77777777" w:rsidR="00FF7F6C" w:rsidRPr="005733FE" w:rsidRDefault="00FF7F6C" w:rsidP="00FF7F6C">
      <w:pPr>
        <w:tabs>
          <w:tab w:val="left" w:pos="993"/>
        </w:tabs>
        <w:jc w:val="both"/>
        <w:rPr>
          <w:b/>
          <w:color w:val="000000" w:themeColor="text1"/>
          <w:sz w:val="16"/>
          <w:szCs w:val="16"/>
        </w:rPr>
      </w:pPr>
    </w:p>
    <w:p w14:paraId="66912718" w14:textId="27709F16" w:rsidR="00FF7F6C" w:rsidRDefault="00FF7F6C" w:rsidP="00B779E8">
      <w:pPr>
        <w:spacing w:line="360" w:lineRule="auto"/>
        <w:ind w:firstLine="426"/>
        <w:jc w:val="both"/>
        <w:rPr>
          <w:color w:val="000000" w:themeColor="text1"/>
        </w:rPr>
      </w:pPr>
      <w:r>
        <w:rPr>
          <w:color w:val="000000" w:themeColor="text1"/>
        </w:rPr>
        <w:t>S</w:t>
      </w:r>
      <w:r w:rsidRPr="00116B28">
        <w:rPr>
          <w:color w:val="000000" w:themeColor="text1"/>
        </w:rPr>
        <w:t>iūlome sprendimo projekte išvardintą turtą perduoti valdyti, naudoti ir disponuoti juo patikėjimo teise Anykščių rajono savivaldybės administracijai, savivaldybių savarankišk</w:t>
      </w:r>
      <w:r>
        <w:rPr>
          <w:color w:val="000000" w:themeColor="text1"/>
        </w:rPr>
        <w:t xml:space="preserve">osios </w:t>
      </w:r>
      <w:r w:rsidRPr="00116B28">
        <w:rPr>
          <w:color w:val="000000" w:themeColor="text1"/>
        </w:rPr>
        <w:t>funkcij</w:t>
      </w:r>
      <w:r>
        <w:rPr>
          <w:color w:val="000000" w:themeColor="text1"/>
        </w:rPr>
        <w:t>os, nurodytos</w:t>
      </w:r>
      <w:r w:rsidRPr="00116B28">
        <w:rPr>
          <w:color w:val="000000" w:themeColor="text1"/>
        </w:rPr>
        <w:t xml:space="preserve"> sprendimo projekte, įgyvendinimui.</w:t>
      </w:r>
      <w:r>
        <w:rPr>
          <w:color w:val="000000" w:themeColor="text1"/>
        </w:rPr>
        <w:t xml:space="preserve"> Šiuo metu turtas valdomas </w:t>
      </w:r>
      <w:r w:rsidRPr="005733FE">
        <w:rPr>
          <w:color w:val="000000" w:themeColor="text1"/>
        </w:rPr>
        <w:t xml:space="preserve">patikėjimo teise Anykščių r. </w:t>
      </w:r>
      <w:r>
        <w:rPr>
          <w:color w:val="000000" w:themeColor="text1"/>
        </w:rPr>
        <w:t>Troškūnų Kazio Inčiūros gimnazijos</w:t>
      </w:r>
      <w:r w:rsidR="00EE3BC5">
        <w:rPr>
          <w:color w:val="000000" w:themeColor="text1"/>
        </w:rPr>
        <w:t>. P</w:t>
      </w:r>
      <w:r w:rsidR="001942BC">
        <w:rPr>
          <w:color w:val="000000" w:themeColor="text1"/>
        </w:rPr>
        <w:t>astatai gimnazijos reikmėms nereikalingi</w:t>
      </w:r>
      <w:r w:rsidR="0027564E">
        <w:rPr>
          <w:color w:val="000000" w:themeColor="text1"/>
        </w:rPr>
        <w:t>.</w:t>
      </w:r>
      <w:r w:rsidR="00B779E8">
        <w:rPr>
          <w:color w:val="000000" w:themeColor="text1"/>
        </w:rPr>
        <w:t xml:space="preserve"> </w:t>
      </w:r>
      <w:r w:rsidR="00FC0125">
        <w:rPr>
          <w:color w:val="000000" w:themeColor="text1"/>
        </w:rPr>
        <w:t>Ad</w:t>
      </w:r>
      <w:r>
        <w:rPr>
          <w:color w:val="000000" w:themeColor="text1"/>
        </w:rPr>
        <w:t>ministracija</w:t>
      </w:r>
      <w:r w:rsidR="00C8324F">
        <w:rPr>
          <w:color w:val="000000" w:themeColor="text1"/>
        </w:rPr>
        <w:t>,</w:t>
      </w:r>
      <w:r>
        <w:rPr>
          <w:color w:val="000000" w:themeColor="text1"/>
        </w:rPr>
        <w:t xml:space="preserve"> </w:t>
      </w:r>
      <w:r w:rsidR="00C8324F">
        <w:rPr>
          <w:color w:val="000000" w:themeColor="text1"/>
        </w:rPr>
        <w:t xml:space="preserve">perėmus turtą, rengs dokumentus turto pardavimui viešame aukcione. </w:t>
      </w:r>
    </w:p>
    <w:p w14:paraId="17F9D4CB" w14:textId="77777777" w:rsidR="00B779E8" w:rsidRPr="005733FE" w:rsidRDefault="00B779E8" w:rsidP="00B779E8">
      <w:pPr>
        <w:spacing w:line="360" w:lineRule="auto"/>
        <w:ind w:firstLine="426"/>
        <w:jc w:val="both"/>
        <w:rPr>
          <w:color w:val="000000" w:themeColor="text1"/>
          <w:sz w:val="16"/>
          <w:szCs w:val="16"/>
        </w:rPr>
      </w:pPr>
    </w:p>
    <w:p w14:paraId="6995A772" w14:textId="77777777" w:rsidR="00FF7F6C" w:rsidRPr="00116B28" w:rsidRDefault="00FF7F6C" w:rsidP="00FF7F6C">
      <w:pPr>
        <w:tabs>
          <w:tab w:val="left" w:pos="993"/>
        </w:tabs>
        <w:jc w:val="both"/>
        <w:rPr>
          <w:b/>
          <w:color w:val="000000" w:themeColor="text1"/>
        </w:rPr>
      </w:pPr>
      <w:r w:rsidRPr="00116B28">
        <w:rPr>
          <w:rFonts w:eastAsia="Calibri"/>
          <w:b/>
          <w:color w:val="000000" w:themeColor="text1"/>
        </w:rPr>
        <w:t xml:space="preserve">2. </w:t>
      </w:r>
      <w:r w:rsidRPr="00116B28">
        <w:rPr>
          <w:b/>
          <w:color w:val="000000" w:themeColor="text1"/>
        </w:rPr>
        <w:t>Siūlomos teisinio reguliavimo nuostatos ir laukiami rezultatai:</w:t>
      </w:r>
    </w:p>
    <w:p w14:paraId="2D45B78D" w14:textId="77777777" w:rsidR="00FF7F6C" w:rsidRPr="005733FE" w:rsidRDefault="00FF7F6C" w:rsidP="00FF7F6C">
      <w:pPr>
        <w:tabs>
          <w:tab w:val="left" w:pos="993"/>
        </w:tabs>
        <w:jc w:val="both"/>
        <w:rPr>
          <w:b/>
          <w:color w:val="000000" w:themeColor="text1"/>
          <w:sz w:val="16"/>
          <w:szCs w:val="16"/>
        </w:rPr>
      </w:pPr>
    </w:p>
    <w:p w14:paraId="669F6EB7" w14:textId="77777777" w:rsidR="00FF7F6C" w:rsidRPr="00116B28" w:rsidRDefault="00FF7F6C" w:rsidP="00FF7F6C">
      <w:pPr>
        <w:spacing w:line="360" w:lineRule="auto"/>
        <w:jc w:val="both"/>
        <w:rPr>
          <w:color w:val="000000" w:themeColor="text1"/>
        </w:rPr>
      </w:pPr>
      <w:r w:rsidRPr="00116B28">
        <w:rPr>
          <w:color w:val="000000" w:themeColor="text1"/>
        </w:rPr>
        <w:t xml:space="preserve">       Įgyvendinamos </w:t>
      </w:r>
      <w:r w:rsidRPr="00116B28">
        <w:rPr>
          <w:bCs/>
          <w:color w:val="000000" w:themeColor="text1"/>
        </w:rPr>
        <w:t>Lietuvos Respublikos valstybės ir savivaldybių turto valdymo, naudojimo ir disponavimo juo įstatymo 12 straipsnio 2 dalies nuostatos.</w:t>
      </w:r>
    </w:p>
    <w:p w14:paraId="0D676229" w14:textId="77777777" w:rsidR="00FF7F6C" w:rsidRPr="00116B28" w:rsidRDefault="00FF7F6C" w:rsidP="00FF7F6C">
      <w:pPr>
        <w:jc w:val="both"/>
        <w:rPr>
          <w:b/>
          <w:color w:val="000000" w:themeColor="text1"/>
        </w:rPr>
      </w:pPr>
      <w:r w:rsidRPr="00116B28">
        <w:rPr>
          <w:b/>
          <w:color w:val="000000" w:themeColor="text1"/>
        </w:rPr>
        <w:t>3. Lėšų poreikis ir šaltiniai:</w:t>
      </w:r>
    </w:p>
    <w:p w14:paraId="522D8627" w14:textId="77777777" w:rsidR="00FF7F6C" w:rsidRPr="005733FE" w:rsidRDefault="00FF7F6C" w:rsidP="00FF7F6C">
      <w:pPr>
        <w:jc w:val="both"/>
        <w:rPr>
          <w:b/>
          <w:color w:val="000000" w:themeColor="text1"/>
          <w:sz w:val="16"/>
          <w:szCs w:val="16"/>
        </w:rPr>
      </w:pPr>
    </w:p>
    <w:p w14:paraId="3780560B" w14:textId="77777777" w:rsidR="00FF7F6C" w:rsidRPr="00116B28" w:rsidRDefault="00FF7F6C" w:rsidP="00FF7F6C">
      <w:pPr>
        <w:jc w:val="both"/>
        <w:rPr>
          <w:color w:val="000000" w:themeColor="text1"/>
        </w:rPr>
      </w:pPr>
      <w:r w:rsidRPr="00116B28">
        <w:rPr>
          <w:color w:val="000000" w:themeColor="text1"/>
        </w:rPr>
        <w:t>Nėra.</w:t>
      </w:r>
    </w:p>
    <w:p w14:paraId="5171AF99" w14:textId="77777777" w:rsidR="00FF7F6C" w:rsidRPr="005733FE" w:rsidRDefault="00FF7F6C" w:rsidP="00FF7F6C">
      <w:pPr>
        <w:jc w:val="both"/>
        <w:rPr>
          <w:b/>
          <w:color w:val="000000" w:themeColor="text1"/>
          <w:sz w:val="16"/>
          <w:szCs w:val="16"/>
        </w:rPr>
      </w:pPr>
    </w:p>
    <w:p w14:paraId="116A64FD" w14:textId="77777777" w:rsidR="00FF7F6C" w:rsidRPr="00116B28" w:rsidRDefault="00FF7F6C" w:rsidP="00FF7F6C">
      <w:pPr>
        <w:jc w:val="both"/>
        <w:rPr>
          <w:b/>
          <w:color w:val="000000" w:themeColor="text1"/>
        </w:rPr>
      </w:pPr>
      <w:r w:rsidRPr="00116B28">
        <w:rPr>
          <w:b/>
          <w:color w:val="000000" w:themeColor="text1"/>
        </w:rPr>
        <w:t>4. Numatomo teisinio reguliavimo poveikio vertinimo rezultatai, galimos neigiamos priimto sprendimo pasekmės ir kokių priemonių reikėtų imtis, kad tokių pasekmių būtų išvengta:</w:t>
      </w:r>
    </w:p>
    <w:p w14:paraId="39B100AC" w14:textId="77777777" w:rsidR="00FF7F6C" w:rsidRPr="005733FE" w:rsidRDefault="00FF7F6C" w:rsidP="00FF7F6C">
      <w:pPr>
        <w:jc w:val="both"/>
        <w:rPr>
          <w:b/>
          <w:color w:val="000000" w:themeColor="text1"/>
          <w:sz w:val="16"/>
          <w:szCs w:val="16"/>
        </w:rPr>
      </w:pPr>
    </w:p>
    <w:p w14:paraId="56739A41" w14:textId="77777777" w:rsidR="00FF7F6C" w:rsidRPr="00116B28" w:rsidRDefault="00FF7F6C" w:rsidP="00FF7F6C">
      <w:pPr>
        <w:spacing w:line="360" w:lineRule="auto"/>
        <w:jc w:val="both"/>
        <w:rPr>
          <w:color w:val="000000" w:themeColor="text1"/>
        </w:rPr>
      </w:pPr>
      <w:r w:rsidRPr="00116B28">
        <w:rPr>
          <w:color w:val="000000" w:themeColor="text1"/>
        </w:rPr>
        <w:t xml:space="preserve">       Teisinio reguliavimo poveikio vertinimo rezultatai nevertinami. </w:t>
      </w:r>
    </w:p>
    <w:p w14:paraId="2BF18C4D" w14:textId="77777777" w:rsidR="00FF7F6C" w:rsidRPr="00116B28" w:rsidRDefault="00FF7F6C" w:rsidP="00FF7F6C">
      <w:pPr>
        <w:spacing w:line="360" w:lineRule="auto"/>
        <w:jc w:val="both"/>
        <w:rPr>
          <w:color w:val="000000" w:themeColor="text1"/>
        </w:rPr>
      </w:pPr>
      <w:r w:rsidRPr="00116B28">
        <w:rPr>
          <w:color w:val="000000" w:themeColor="text1"/>
        </w:rPr>
        <w:t xml:space="preserve">       Neigiamų priimto sprendimo pasekmių nenumatoma.</w:t>
      </w:r>
    </w:p>
    <w:p w14:paraId="6CA033E5" w14:textId="77777777" w:rsidR="00FF7F6C" w:rsidRPr="00116B28" w:rsidRDefault="00FF7F6C" w:rsidP="00FF7F6C">
      <w:pPr>
        <w:jc w:val="both"/>
        <w:rPr>
          <w:b/>
          <w:color w:val="000000" w:themeColor="text1"/>
        </w:rPr>
      </w:pPr>
      <w:r w:rsidRPr="00116B28">
        <w:rPr>
          <w:b/>
          <w:color w:val="000000" w:themeColor="text1"/>
        </w:rPr>
        <w:t>5. Kokius teisės aktus būtina priimti, kokius galiojančius teisės aktus reikia pakeisti ar pripažinti netekusiais galios – kas ir kada juos turėtų priimti:</w:t>
      </w:r>
    </w:p>
    <w:p w14:paraId="58F3D4CC" w14:textId="77777777" w:rsidR="00FF7F6C" w:rsidRPr="005733FE" w:rsidRDefault="00FF7F6C" w:rsidP="00FF7F6C">
      <w:pPr>
        <w:jc w:val="both"/>
        <w:rPr>
          <w:b/>
          <w:color w:val="000000" w:themeColor="text1"/>
          <w:sz w:val="16"/>
          <w:szCs w:val="16"/>
        </w:rPr>
      </w:pPr>
    </w:p>
    <w:p w14:paraId="1D3772A6" w14:textId="77777777" w:rsidR="00FF7F6C" w:rsidRPr="00116B28" w:rsidRDefault="00FF7F6C" w:rsidP="00FF7F6C">
      <w:pPr>
        <w:jc w:val="both"/>
        <w:rPr>
          <w:color w:val="000000" w:themeColor="text1"/>
        </w:rPr>
      </w:pPr>
      <w:r w:rsidRPr="00116B28">
        <w:rPr>
          <w:color w:val="000000" w:themeColor="text1"/>
        </w:rPr>
        <w:t xml:space="preserve">      Nereikia.</w:t>
      </w:r>
    </w:p>
    <w:p w14:paraId="73360A4A" w14:textId="77777777" w:rsidR="00FF7F6C" w:rsidRPr="00116B28" w:rsidRDefault="00FF7F6C" w:rsidP="00FF7F6C">
      <w:pPr>
        <w:jc w:val="both"/>
        <w:rPr>
          <w:color w:val="000000" w:themeColor="text1"/>
        </w:rPr>
      </w:pPr>
    </w:p>
    <w:p w14:paraId="7B35BDBA" w14:textId="77777777" w:rsidR="00FF7F6C" w:rsidRPr="00116B28" w:rsidRDefault="00FF7F6C" w:rsidP="00FF7F6C">
      <w:pPr>
        <w:jc w:val="both"/>
        <w:rPr>
          <w:b/>
          <w:color w:val="000000" w:themeColor="text1"/>
        </w:rPr>
      </w:pPr>
      <w:r w:rsidRPr="00116B28">
        <w:rPr>
          <w:b/>
          <w:color w:val="000000" w:themeColor="text1"/>
        </w:rPr>
        <w:t>6. Sprendimo įgyvendinimo terminai – kas, ką ir kada turėtų atlikti:</w:t>
      </w:r>
    </w:p>
    <w:p w14:paraId="57BC8AB8" w14:textId="77777777" w:rsidR="00FF7F6C" w:rsidRPr="00116B28" w:rsidRDefault="00FF7F6C" w:rsidP="00FF7F6C">
      <w:pPr>
        <w:jc w:val="both"/>
        <w:rPr>
          <w:b/>
          <w:color w:val="000000" w:themeColor="text1"/>
        </w:rPr>
      </w:pPr>
    </w:p>
    <w:p w14:paraId="7722A250" w14:textId="0DCEE4D0" w:rsidR="00FF7F6C" w:rsidRPr="00116B28" w:rsidRDefault="00FF7F6C" w:rsidP="00FF7F6C">
      <w:pPr>
        <w:spacing w:line="360" w:lineRule="auto"/>
        <w:jc w:val="both"/>
        <w:rPr>
          <w:b/>
          <w:color w:val="000000" w:themeColor="text1"/>
        </w:rPr>
      </w:pPr>
      <w:r w:rsidRPr="00116B28">
        <w:rPr>
          <w:color w:val="000000" w:themeColor="text1"/>
        </w:rPr>
        <w:t xml:space="preserve">       Viešųjų pirkimų ir turto skyriaus </w:t>
      </w:r>
      <w:r w:rsidR="0027564E" w:rsidRPr="0027564E">
        <w:rPr>
          <w:color w:val="000000" w:themeColor="text1"/>
        </w:rPr>
        <w:t xml:space="preserve">vyriausiajai specialistei </w:t>
      </w:r>
      <w:r w:rsidR="0027564E" w:rsidRPr="00AA6412">
        <w:rPr>
          <w:color w:val="000000" w:themeColor="text1"/>
        </w:rPr>
        <w:t>Daina</w:t>
      </w:r>
      <w:r w:rsidR="0016019B">
        <w:rPr>
          <w:color w:val="000000" w:themeColor="text1"/>
        </w:rPr>
        <w:t>i</w:t>
      </w:r>
      <w:r w:rsidR="0027564E" w:rsidRPr="00AA6412">
        <w:rPr>
          <w:color w:val="000000" w:themeColor="text1"/>
        </w:rPr>
        <w:t xml:space="preserve"> Bradauskienei</w:t>
      </w:r>
      <w:r w:rsidRPr="00AA6412">
        <w:rPr>
          <w:color w:val="000000" w:themeColor="text1"/>
        </w:rPr>
        <w:t xml:space="preserve"> iki 2025 m. </w:t>
      </w:r>
      <w:r w:rsidR="00B828A9">
        <w:rPr>
          <w:color w:val="000000" w:themeColor="text1"/>
        </w:rPr>
        <w:t>ru</w:t>
      </w:r>
      <w:r w:rsidR="001942BC">
        <w:rPr>
          <w:color w:val="000000" w:themeColor="text1"/>
        </w:rPr>
        <w:t>gpjūčio</w:t>
      </w:r>
      <w:r>
        <w:rPr>
          <w:color w:val="000000" w:themeColor="text1"/>
        </w:rPr>
        <w:t xml:space="preserve"> </w:t>
      </w:r>
      <w:r w:rsidR="00EE3BC5">
        <w:rPr>
          <w:color w:val="000000" w:themeColor="text1"/>
        </w:rPr>
        <w:t>5</w:t>
      </w:r>
      <w:r w:rsidRPr="00116B28">
        <w:rPr>
          <w:color w:val="000000" w:themeColor="text1"/>
        </w:rPr>
        <w:t xml:space="preserve"> d. parengti turto perdavimo-priėmimo aktą ir pateikti jį pasirašyti </w:t>
      </w:r>
      <w:r w:rsidR="00EE3BC5" w:rsidRPr="00116B28">
        <w:rPr>
          <w:color w:val="000000" w:themeColor="text1"/>
        </w:rPr>
        <w:t>Administracijos direktoriui</w:t>
      </w:r>
      <w:r w:rsidR="00EE3BC5" w:rsidRPr="005733FE">
        <w:rPr>
          <w:color w:val="000000" w:themeColor="text1"/>
        </w:rPr>
        <w:t xml:space="preserve"> </w:t>
      </w:r>
      <w:r w:rsidR="00EE3BC5">
        <w:rPr>
          <w:color w:val="000000" w:themeColor="text1"/>
        </w:rPr>
        <w:t xml:space="preserve">ir </w:t>
      </w:r>
      <w:r w:rsidR="001942BC" w:rsidRPr="005733FE">
        <w:rPr>
          <w:color w:val="000000" w:themeColor="text1"/>
        </w:rPr>
        <w:t xml:space="preserve">Anykščių r. </w:t>
      </w:r>
      <w:r w:rsidR="001942BC">
        <w:rPr>
          <w:color w:val="000000" w:themeColor="text1"/>
        </w:rPr>
        <w:t>Troškūnų Kazio Inčiūros gimnazijos direktoriui</w:t>
      </w:r>
      <w:r w:rsidR="00EE3BC5">
        <w:rPr>
          <w:color w:val="000000" w:themeColor="text1"/>
        </w:rPr>
        <w:t xml:space="preserve">. </w:t>
      </w:r>
      <w:r w:rsidR="001942BC">
        <w:rPr>
          <w:color w:val="000000" w:themeColor="text1"/>
        </w:rPr>
        <w:t xml:space="preserve"> </w:t>
      </w:r>
      <w:r w:rsidR="0027564E">
        <w:rPr>
          <w:color w:val="000000" w:themeColor="text1"/>
        </w:rPr>
        <w:t xml:space="preserve"> </w:t>
      </w:r>
    </w:p>
    <w:p w14:paraId="06B9BF5E" w14:textId="77777777" w:rsidR="00FF7F6C" w:rsidRPr="00116B28" w:rsidRDefault="00FF7F6C" w:rsidP="00FF7F6C">
      <w:pPr>
        <w:jc w:val="both"/>
        <w:rPr>
          <w:b/>
          <w:color w:val="000000" w:themeColor="text1"/>
        </w:rPr>
      </w:pPr>
      <w:r w:rsidRPr="00116B28">
        <w:rPr>
          <w:b/>
          <w:color w:val="000000" w:themeColor="text1"/>
        </w:rPr>
        <w:t>7. Sprendimo projekto rengimo metu gauti specialistų vertinimai ir išvados:</w:t>
      </w:r>
    </w:p>
    <w:p w14:paraId="1EEF26A2" w14:textId="77777777" w:rsidR="00FF7F6C" w:rsidRPr="005733FE" w:rsidRDefault="00FF7F6C" w:rsidP="00FF7F6C">
      <w:pPr>
        <w:jc w:val="both"/>
        <w:rPr>
          <w:b/>
          <w:color w:val="000000" w:themeColor="text1"/>
          <w:sz w:val="16"/>
          <w:szCs w:val="16"/>
        </w:rPr>
      </w:pPr>
    </w:p>
    <w:p w14:paraId="57A9D224" w14:textId="77777777" w:rsidR="00FF7F6C" w:rsidRPr="00116B28" w:rsidRDefault="00FF7F6C" w:rsidP="00FF7F6C">
      <w:pPr>
        <w:jc w:val="both"/>
        <w:rPr>
          <w:color w:val="000000" w:themeColor="text1"/>
        </w:rPr>
      </w:pPr>
      <w:r w:rsidRPr="00116B28">
        <w:rPr>
          <w:color w:val="000000" w:themeColor="text1"/>
        </w:rPr>
        <w:t xml:space="preserve">       Negauti.</w:t>
      </w:r>
    </w:p>
    <w:p w14:paraId="28EF9F3F" w14:textId="77777777" w:rsidR="00FF7F6C" w:rsidRPr="00116B28" w:rsidRDefault="00FF7F6C" w:rsidP="00FF7F6C">
      <w:pPr>
        <w:jc w:val="both"/>
        <w:rPr>
          <w:color w:val="000000" w:themeColor="text1"/>
        </w:rPr>
      </w:pPr>
    </w:p>
    <w:p w14:paraId="0BBD0A82" w14:textId="77777777" w:rsidR="00FF7F6C" w:rsidRPr="00116B28" w:rsidRDefault="00FF7F6C" w:rsidP="00FF7F6C">
      <w:pPr>
        <w:rPr>
          <w:b/>
          <w:color w:val="000000" w:themeColor="text1"/>
        </w:rPr>
      </w:pPr>
      <w:r w:rsidRPr="00116B28">
        <w:rPr>
          <w:b/>
          <w:color w:val="000000" w:themeColor="text1"/>
        </w:rPr>
        <w:t>8. Kiti reikalingi pagrindimai, skaičiavimai ir paaiškinimai:</w:t>
      </w:r>
    </w:p>
    <w:p w14:paraId="6E48CFCD" w14:textId="77777777" w:rsidR="00FF7F6C" w:rsidRPr="005733FE" w:rsidRDefault="00FF7F6C" w:rsidP="00FF7F6C">
      <w:pPr>
        <w:rPr>
          <w:b/>
          <w:color w:val="000000" w:themeColor="text1"/>
          <w:sz w:val="16"/>
          <w:szCs w:val="16"/>
        </w:rPr>
      </w:pPr>
    </w:p>
    <w:p w14:paraId="7A58DC9C" w14:textId="77777777" w:rsidR="00FF7F6C" w:rsidRPr="00116B28" w:rsidRDefault="00FF7F6C" w:rsidP="00FF7F6C">
      <w:pPr>
        <w:rPr>
          <w:color w:val="000000" w:themeColor="text1"/>
        </w:rPr>
      </w:pPr>
      <w:r w:rsidRPr="00116B28">
        <w:rPr>
          <w:color w:val="000000" w:themeColor="text1"/>
        </w:rPr>
        <w:t xml:space="preserve">       Nėra.</w:t>
      </w:r>
    </w:p>
    <w:p w14:paraId="3E1457AA" w14:textId="77777777" w:rsidR="00FF7F6C" w:rsidRPr="00116B28" w:rsidRDefault="00FF7F6C" w:rsidP="00FF7F6C">
      <w:pPr>
        <w:rPr>
          <w:color w:val="000000" w:themeColor="text1"/>
        </w:rPr>
      </w:pPr>
      <w:r w:rsidRPr="00116B28">
        <w:rPr>
          <w:b/>
          <w:color w:val="000000" w:themeColor="text1"/>
        </w:rPr>
        <w:t>9. Sprendimo projekto iniciatoriai ir rengėjai, pranešėjas:</w:t>
      </w:r>
      <w:r w:rsidRPr="00116B28">
        <w:rPr>
          <w:color w:val="000000" w:themeColor="text1"/>
        </w:rPr>
        <w:t xml:space="preserve"> </w:t>
      </w:r>
    </w:p>
    <w:p w14:paraId="2D73EC80" w14:textId="77777777" w:rsidR="00FF7F6C" w:rsidRPr="005733FE" w:rsidRDefault="00FF7F6C" w:rsidP="00FF7F6C">
      <w:pPr>
        <w:rPr>
          <w:color w:val="000000" w:themeColor="text1"/>
          <w:sz w:val="16"/>
          <w:szCs w:val="16"/>
        </w:rPr>
      </w:pPr>
    </w:p>
    <w:p w14:paraId="5344B8E0" w14:textId="7F1153F4" w:rsidR="00FF7F6C" w:rsidRPr="00116B28" w:rsidRDefault="00FF7F6C" w:rsidP="00FF7F6C">
      <w:pPr>
        <w:spacing w:line="360" w:lineRule="auto"/>
        <w:rPr>
          <w:color w:val="000000" w:themeColor="text1"/>
        </w:rPr>
      </w:pPr>
      <w:r w:rsidRPr="00116B28">
        <w:rPr>
          <w:color w:val="000000" w:themeColor="text1"/>
        </w:rPr>
        <w:t xml:space="preserve">Iniciatorius – </w:t>
      </w:r>
      <w:r w:rsidR="00285973" w:rsidRPr="005733FE">
        <w:rPr>
          <w:color w:val="000000" w:themeColor="text1"/>
        </w:rPr>
        <w:t xml:space="preserve">Anykščių r. </w:t>
      </w:r>
      <w:r w:rsidR="00285973">
        <w:rPr>
          <w:color w:val="000000" w:themeColor="text1"/>
        </w:rPr>
        <w:t xml:space="preserve">Troškūnų Kazio Inčiūros gimnazija. </w:t>
      </w:r>
    </w:p>
    <w:p w14:paraId="0E754311" w14:textId="7C5D2817" w:rsidR="00FF7F6C" w:rsidRPr="00116B28" w:rsidRDefault="00FF7F6C" w:rsidP="00FF7F6C">
      <w:pPr>
        <w:spacing w:line="360" w:lineRule="auto"/>
        <w:rPr>
          <w:color w:val="000000" w:themeColor="text1"/>
        </w:rPr>
      </w:pPr>
      <w:r w:rsidRPr="00116B28">
        <w:rPr>
          <w:color w:val="000000" w:themeColor="text1"/>
        </w:rPr>
        <w:t xml:space="preserve">Projekto rengėja – Viešųjų pirkimų ir turto skyriaus </w:t>
      </w:r>
      <w:r w:rsidR="0027564E">
        <w:rPr>
          <w:color w:val="000000" w:themeColor="text1"/>
        </w:rPr>
        <w:t>vyriausioji specialistė Daina Bradauskienė</w:t>
      </w:r>
      <w:r w:rsidRPr="00116B28">
        <w:rPr>
          <w:color w:val="000000" w:themeColor="text1"/>
        </w:rPr>
        <w:t>.</w:t>
      </w:r>
    </w:p>
    <w:p w14:paraId="1E4A272B" w14:textId="075D8A1C" w:rsidR="00FF7F6C" w:rsidRDefault="00FF7F6C" w:rsidP="0027564E">
      <w:pPr>
        <w:spacing w:line="360" w:lineRule="auto"/>
        <w:rPr>
          <w:bCs/>
          <w:szCs w:val="20"/>
        </w:rPr>
      </w:pPr>
      <w:r w:rsidRPr="00116B28">
        <w:rPr>
          <w:color w:val="000000" w:themeColor="text1"/>
        </w:rPr>
        <w:t xml:space="preserve">Pranešėja – Viešųjų pirkimų </w:t>
      </w:r>
      <w:r w:rsidRPr="00476FDB">
        <w:rPr>
          <w:color w:val="000000" w:themeColor="text1"/>
        </w:rPr>
        <w:t>ir turto skyriaus vedėja Vilma Vilkickaitė.</w:t>
      </w:r>
    </w:p>
    <w:sectPr w:rsidR="00FF7F6C" w:rsidSect="00CA45C5">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F513D" w14:textId="77777777" w:rsidR="00974022" w:rsidRDefault="00974022" w:rsidP="00B92BB6">
      <w:r>
        <w:separator/>
      </w:r>
    </w:p>
  </w:endnote>
  <w:endnote w:type="continuationSeparator" w:id="0">
    <w:p w14:paraId="05CD347C" w14:textId="77777777" w:rsidR="00974022" w:rsidRDefault="00974022" w:rsidP="00B92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0DE26" w14:textId="77777777" w:rsidR="00974022" w:rsidRDefault="00974022" w:rsidP="00B92BB6">
      <w:r>
        <w:separator/>
      </w:r>
    </w:p>
  </w:footnote>
  <w:footnote w:type="continuationSeparator" w:id="0">
    <w:p w14:paraId="39BCB3C6" w14:textId="77777777" w:rsidR="00974022" w:rsidRDefault="00974022" w:rsidP="00B92B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54DE3"/>
    <w:multiLevelType w:val="hybridMultilevel"/>
    <w:tmpl w:val="D0945B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0286B"/>
    <w:multiLevelType w:val="hybridMultilevel"/>
    <w:tmpl w:val="3C3E88D6"/>
    <w:lvl w:ilvl="0" w:tplc="213C6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51041C"/>
    <w:multiLevelType w:val="hybridMultilevel"/>
    <w:tmpl w:val="EDAC72A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93A0B"/>
    <w:multiLevelType w:val="hybridMultilevel"/>
    <w:tmpl w:val="34D40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7B6FA4"/>
    <w:multiLevelType w:val="hybridMultilevel"/>
    <w:tmpl w:val="AC00306C"/>
    <w:lvl w:ilvl="0" w:tplc="5B94A39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15:restartNumberingAfterBreak="0">
    <w:nsid w:val="378E0A44"/>
    <w:multiLevelType w:val="hybridMultilevel"/>
    <w:tmpl w:val="A3DEF29A"/>
    <w:lvl w:ilvl="0" w:tplc="105AAA6A">
      <w:start w:val="1"/>
      <w:numFmt w:val="decimal"/>
      <w:suff w:val="space"/>
      <w:lvlText w:val="%1."/>
      <w:lvlJc w:val="left"/>
      <w:pPr>
        <w:ind w:left="786"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46A15749"/>
    <w:multiLevelType w:val="hybridMultilevel"/>
    <w:tmpl w:val="2730AF36"/>
    <w:lvl w:ilvl="0" w:tplc="7B40C69E">
      <w:start w:val="1"/>
      <w:numFmt w:val="decimal"/>
      <w:lvlText w:val="%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7" w15:restartNumberingAfterBreak="0">
    <w:nsid w:val="47997127"/>
    <w:multiLevelType w:val="hybridMultilevel"/>
    <w:tmpl w:val="BE94D0C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07035F"/>
    <w:multiLevelType w:val="hybridMultilevel"/>
    <w:tmpl w:val="F95E5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073181">
    <w:abstractNumId w:val="1"/>
  </w:num>
  <w:num w:numId="2" w16cid:durableId="2026713108">
    <w:abstractNumId w:val="0"/>
  </w:num>
  <w:num w:numId="3" w16cid:durableId="1974552342">
    <w:abstractNumId w:val="2"/>
  </w:num>
  <w:num w:numId="4" w16cid:durableId="1078015532">
    <w:abstractNumId w:val="7"/>
  </w:num>
  <w:num w:numId="5" w16cid:durableId="122429551">
    <w:abstractNumId w:val="4"/>
  </w:num>
  <w:num w:numId="6" w16cid:durableId="729496952">
    <w:abstractNumId w:val="3"/>
  </w:num>
  <w:num w:numId="7" w16cid:durableId="406651042">
    <w:abstractNumId w:val="8"/>
  </w:num>
  <w:num w:numId="8" w16cid:durableId="1599943738">
    <w:abstractNumId w:val="5"/>
  </w:num>
  <w:num w:numId="9" w16cid:durableId="4054993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683"/>
    <w:rsid w:val="000025CC"/>
    <w:rsid w:val="00004422"/>
    <w:rsid w:val="00022709"/>
    <w:rsid w:val="00023FC3"/>
    <w:rsid w:val="00027693"/>
    <w:rsid w:val="0003284E"/>
    <w:rsid w:val="00037B05"/>
    <w:rsid w:val="00062058"/>
    <w:rsid w:val="00066D93"/>
    <w:rsid w:val="00080FDB"/>
    <w:rsid w:val="00081680"/>
    <w:rsid w:val="00082928"/>
    <w:rsid w:val="00086D89"/>
    <w:rsid w:val="00094D0E"/>
    <w:rsid w:val="000A7C0A"/>
    <w:rsid w:val="000B0C4C"/>
    <w:rsid w:val="000B14D0"/>
    <w:rsid w:val="000B2CD8"/>
    <w:rsid w:val="000B3D05"/>
    <w:rsid w:val="000B4A8F"/>
    <w:rsid w:val="000B7FAA"/>
    <w:rsid w:val="000C1D72"/>
    <w:rsid w:val="000C23E8"/>
    <w:rsid w:val="000D2DC3"/>
    <w:rsid w:val="000D3455"/>
    <w:rsid w:val="000D3E42"/>
    <w:rsid w:val="000F5BEF"/>
    <w:rsid w:val="000F7CBE"/>
    <w:rsid w:val="0010346D"/>
    <w:rsid w:val="001041D8"/>
    <w:rsid w:val="00110A1D"/>
    <w:rsid w:val="00112C7D"/>
    <w:rsid w:val="00115986"/>
    <w:rsid w:val="0012415D"/>
    <w:rsid w:val="0012446A"/>
    <w:rsid w:val="00126E08"/>
    <w:rsid w:val="00130508"/>
    <w:rsid w:val="00131CC3"/>
    <w:rsid w:val="00132AD4"/>
    <w:rsid w:val="00136C93"/>
    <w:rsid w:val="00136CD1"/>
    <w:rsid w:val="00142028"/>
    <w:rsid w:val="001446E7"/>
    <w:rsid w:val="00150C4C"/>
    <w:rsid w:val="00157084"/>
    <w:rsid w:val="0016019B"/>
    <w:rsid w:val="00160B92"/>
    <w:rsid w:val="00174EB7"/>
    <w:rsid w:val="00176C9B"/>
    <w:rsid w:val="00185576"/>
    <w:rsid w:val="001942BC"/>
    <w:rsid w:val="001A204E"/>
    <w:rsid w:val="001A23CA"/>
    <w:rsid w:val="001A3ACA"/>
    <w:rsid w:val="001B2F60"/>
    <w:rsid w:val="001C2151"/>
    <w:rsid w:val="001C4C7E"/>
    <w:rsid w:val="001E2162"/>
    <w:rsid w:val="001E7A88"/>
    <w:rsid w:val="001F02E0"/>
    <w:rsid w:val="001F0CC4"/>
    <w:rsid w:val="001F540C"/>
    <w:rsid w:val="001F6554"/>
    <w:rsid w:val="00202EE2"/>
    <w:rsid w:val="00210257"/>
    <w:rsid w:val="00211333"/>
    <w:rsid w:val="00214F3F"/>
    <w:rsid w:val="00220A77"/>
    <w:rsid w:val="00227898"/>
    <w:rsid w:val="00231A8D"/>
    <w:rsid w:val="0023370C"/>
    <w:rsid w:val="00233AD2"/>
    <w:rsid w:val="002446A4"/>
    <w:rsid w:val="00250123"/>
    <w:rsid w:val="002514A6"/>
    <w:rsid w:val="00260D9A"/>
    <w:rsid w:val="002652D3"/>
    <w:rsid w:val="00266EC1"/>
    <w:rsid w:val="00271E73"/>
    <w:rsid w:val="00272F4F"/>
    <w:rsid w:val="0027564E"/>
    <w:rsid w:val="0028041B"/>
    <w:rsid w:val="00281922"/>
    <w:rsid w:val="00285973"/>
    <w:rsid w:val="00286F47"/>
    <w:rsid w:val="00287017"/>
    <w:rsid w:val="002B6989"/>
    <w:rsid w:val="002C35E9"/>
    <w:rsid w:val="002C62B6"/>
    <w:rsid w:val="002C728C"/>
    <w:rsid w:val="002D0172"/>
    <w:rsid w:val="002D6C02"/>
    <w:rsid w:val="002F465F"/>
    <w:rsid w:val="002F4FAF"/>
    <w:rsid w:val="002F50C0"/>
    <w:rsid w:val="00303A1A"/>
    <w:rsid w:val="003158C3"/>
    <w:rsid w:val="003236B8"/>
    <w:rsid w:val="00331FBB"/>
    <w:rsid w:val="0033430D"/>
    <w:rsid w:val="0036016A"/>
    <w:rsid w:val="00363875"/>
    <w:rsid w:val="00366B66"/>
    <w:rsid w:val="0036747B"/>
    <w:rsid w:val="003829E3"/>
    <w:rsid w:val="003A1E71"/>
    <w:rsid w:val="003B08DC"/>
    <w:rsid w:val="003C11F8"/>
    <w:rsid w:val="003C4AC1"/>
    <w:rsid w:val="003E0129"/>
    <w:rsid w:val="003E1219"/>
    <w:rsid w:val="003E4BFE"/>
    <w:rsid w:val="003F11F1"/>
    <w:rsid w:val="003F1694"/>
    <w:rsid w:val="003F3CDA"/>
    <w:rsid w:val="003F7930"/>
    <w:rsid w:val="00401292"/>
    <w:rsid w:val="004012D8"/>
    <w:rsid w:val="00406FFA"/>
    <w:rsid w:val="0041104A"/>
    <w:rsid w:val="004301BC"/>
    <w:rsid w:val="00430C39"/>
    <w:rsid w:val="004312E6"/>
    <w:rsid w:val="004419A9"/>
    <w:rsid w:val="00445B3D"/>
    <w:rsid w:val="00445DF8"/>
    <w:rsid w:val="00450162"/>
    <w:rsid w:val="00467CAC"/>
    <w:rsid w:val="00476A1A"/>
    <w:rsid w:val="004836F9"/>
    <w:rsid w:val="004847D4"/>
    <w:rsid w:val="00485F31"/>
    <w:rsid w:val="00492121"/>
    <w:rsid w:val="00495781"/>
    <w:rsid w:val="004A4872"/>
    <w:rsid w:val="004A7CC8"/>
    <w:rsid w:val="004B6683"/>
    <w:rsid w:val="004B6944"/>
    <w:rsid w:val="004C2C04"/>
    <w:rsid w:val="004C41EB"/>
    <w:rsid w:val="004D53AC"/>
    <w:rsid w:val="004F741E"/>
    <w:rsid w:val="004F7866"/>
    <w:rsid w:val="00503133"/>
    <w:rsid w:val="00503709"/>
    <w:rsid w:val="00505A8E"/>
    <w:rsid w:val="00507321"/>
    <w:rsid w:val="0051370C"/>
    <w:rsid w:val="00515A6A"/>
    <w:rsid w:val="00522EC6"/>
    <w:rsid w:val="00524EAF"/>
    <w:rsid w:val="00537BDF"/>
    <w:rsid w:val="0054694A"/>
    <w:rsid w:val="00551ADC"/>
    <w:rsid w:val="00553B43"/>
    <w:rsid w:val="00556D7A"/>
    <w:rsid w:val="0056251C"/>
    <w:rsid w:val="00575E86"/>
    <w:rsid w:val="0058008E"/>
    <w:rsid w:val="005842DD"/>
    <w:rsid w:val="00586DD3"/>
    <w:rsid w:val="00590856"/>
    <w:rsid w:val="005A5C02"/>
    <w:rsid w:val="005A5EBA"/>
    <w:rsid w:val="005B028C"/>
    <w:rsid w:val="005B2AC6"/>
    <w:rsid w:val="005C4E5E"/>
    <w:rsid w:val="005D000A"/>
    <w:rsid w:val="005D13DF"/>
    <w:rsid w:val="006054C1"/>
    <w:rsid w:val="0060680D"/>
    <w:rsid w:val="0061315B"/>
    <w:rsid w:val="0061376E"/>
    <w:rsid w:val="0061664A"/>
    <w:rsid w:val="00641B10"/>
    <w:rsid w:val="00644473"/>
    <w:rsid w:val="00647AA7"/>
    <w:rsid w:val="00653AAD"/>
    <w:rsid w:val="00660B51"/>
    <w:rsid w:val="00663378"/>
    <w:rsid w:val="00666BF3"/>
    <w:rsid w:val="006703B5"/>
    <w:rsid w:val="006722B8"/>
    <w:rsid w:val="00674663"/>
    <w:rsid w:val="006771AF"/>
    <w:rsid w:val="0068052A"/>
    <w:rsid w:val="00682F83"/>
    <w:rsid w:val="006A0094"/>
    <w:rsid w:val="006A52FD"/>
    <w:rsid w:val="006B2910"/>
    <w:rsid w:val="006C1D8A"/>
    <w:rsid w:val="006C3149"/>
    <w:rsid w:val="006C395F"/>
    <w:rsid w:val="006D0C15"/>
    <w:rsid w:val="006E1813"/>
    <w:rsid w:val="006F7438"/>
    <w:rsid w:val="006F7D05"/>
    <w:rsid w:val="0070718C"/>
    <w:rsid w:val="0071315D"/>
    <w:rsid w:val="00726079"/>
    <w:rsid w:val="007354DE"/>
    <w:rsid w:val="00741AFA"/>
    <w:rsid w:val="00745F8A"/>
    <w:rsid w:val="00760EDF"/>
    <w:rsid w:val="0076243C"/>
    <w:rsid w:val="00763BF8"/>
    <w:rsid w:val="00766D67"/>
    <w:rsid w:val="00773122"/>
    <w:rsid w:val="0078292D"/>
    <w:rsid w:val="0079666A"/>
    <w:rsid w:val="007A2C54"/>
    <w:rsid w:val="007A5E73"/>
    <w:rsid w:val="007B5522"/>
    <w:rsid w:val="007D232C"/>
    <w:rsid w:val="007D5D02"/>
    <w:rsid w:val="007E3EF3"/>
    <w:rsid w:val="008003BA"/>
    <w:rsid w:val="0080784A"/>
    <w:rsid w:val="008331A6"/>
    <w:rsid w:val="00835D64"/>
    <w:rsid w:val="00835DBC"/>
    <w:rsid w:val="00855FFC"/>
    <w:rsid w:val="0085600A"/>
    <w:rsid w:val="00867E7E"/>
    <w:rsid w:val="008700B1"/>
    <w:rsid w:val="0087288F"/>
    <w:rsid w:val="00873F43"/>
    <w:rsid w:val="0087751B"/>
    <w:rsid w:val="0088156C"/>
    <w:rsid w:val="00882297"/>
    <w:rsid w:val="00883703"/>
    <w:rsid w:val="008A5BF9"/>
    <w:rsid w:val="008B1455"/>
    <w:rsid w:val="008B3EEE"/>
    <w:rsid w:val="008B43B5"/>
    <w:rsid w:val="008B7E64"/>
    <w:rsid w:val="008C2DB1"/>
    <w:rsid w:val="008C4F71"/>
    <w:rsid w:val="008D4C0A"/>
    <w:rsid w:val="008D6540"/>
    <w:rsid w:val="008F72A2"/>
    <w:rsid w:val="008F7659"/>
    <w:rsid w:val="0090245B"/>
    <w:rsid w:val="00910799"/>
    <w:rsid w:val="00912A23"/>
    <w:rsid w:val="0092303E"/>
    <w:rsid w:val="009417BD"/>
    <w:rsid w:val="0095234E"/>
    <w:rsid w:val="00952E16"/>
    <w:rsid w:val="00953B13"/>
    <w:rsid w:val="00954667"/>
    <w:rsid w:val="00971F9A"/>
    <w:rsid w:val="00973F0A"/>
    <w:rsid w:val="00974022"/>
    <w:rsid w:val="00982D75"/>
    <w:rsid w:val="0099138F"/>
    <w:rsid w:val="00994576"/>
    <w:rsid w:val="009A00BC"/>
    <w:rsid w:val="009A6451"/>
    <w:rsid w:val="009B3B9D"/>
    <w:rsid w:val="009B4957"/>
    <w:rsid w:val="009D68E1"/>
    <w:rsid w:val="009E5B5C"/>
    <w:rsid w:val="009F7B19"/>
    <w:rsid w:val="00A00940"/>
    <w:rsid w:val="00A0487C"/>
    <w:rsid w:val="00A15F94"/>
    <w:rsid w:val="00A23B38"/>
    <w:rsid w:val="00A266D1"/>
    <w:rsid w:val="00A27680"/>
    <w:rsid w:val="00A31A37"/>
    <w:rsid w:val="00A328EF"/>
    <w:rsid w:val="00A3434D"/>
    <w:rsid w:val="00A422B6"/>
    <w:rsid w:val="00A4705E"/>
    <w:rsid w:val="00A523C7"/>
    <w:rsid w:val="00A53DE0"/>
    <w:rsid w:val="00A56D29"/>
    <w:rsid w:val="00A5786C"/>
    <w:rsid w:val="00A642E7"/>
    <w:rsid w:val="00A75204"/>
    <w:rsid w:val="00A826AE"/>
    <w:rsid w:val="00A8343E"/>
    <w:rsid w:val="00A9366A"/>
    <w:rsid w:val="00A95EFC"/>
    <w:rsid w:val="00AA2FDE"/>
    <w:rsid w:val="00AA3426"/>
    <w:rsid w:val="00AA6412"/>
    <w:rsid w:val="00AB31A9"/>
    <w:rsid w:val="00AC0483"/>
    <w:rsid w:val="00AC0D22"/>
    <w:rsid w:val="00AD6024"/>
    <w:rsid w:val="00AE53D3"/>
    <w:rsid w:val="00B009EF"/>
    <w:rsid w:val="00B02C68"/>
    <w:rsid w:val="00B13D67"/>
    <w:rsid w:val="00B14BEA"/>
    <w:rsid w:val="00B16D78"/>
    <w:rsid w:val="00B27497"/>
    <w:rsid w:val="00B32325"/>
    <w:rsid w:val="00B32710"/>
    <w:rsid w:val="00B37924"/>
    <w:rsid w:val="00B40FCE"/>
    <w:rsid w:val="00B5207F"/>
    <w:rsid w:val="00B644D6"/>
    <w:rsid w:val="00B73FBF"/>
    <w:rsid w:val="00B7617A"/>
    <w:rsid w:val="00B779E8"/>
    <w:rsid w:val="00B81D19"/>
    <w:rsid w:val="00B828A9"/>
    <w:rsid w:val="00B85D06"/>
    <w:rsid w:val="00B90AC8"/>
    <w:rsid w:val="00B92BB6"/>
    <w:rsid w:val="00B933C2"/>
    <w:rsid w:val="00BA42A0"/>
    <w:rsid w:val="00BA796C"/>
    <w:rsid w:val="00BA7F45"/>
    <w:rsid w:val="00BB1406"/>
    <w:rsid w:val="00BC0F7E"/>
    <w:rsid w:val="00BC339E"/>
    <w:rsid w:val="00BD384E"/>
    <w:rsid w:val="00BD4542"/>
    <w:rsid w:val="00BD5748"/>
    <w:rsid w:val="00BE0797"/>
    <w:rsid w:val="00BE4557"/>
    <w:rsid w:val="00C0220E"/>
    <w:rsid w:val="00C071DD"/>
    <w:rsid w:val="00C13F3C"/>
    <w:rsid w:val="00C255B4"/>
    <w:rsid w:val="00C3138D"/>
    <w:rsid w:val="00C3244E"/>
    <w:rsid w:val="00C35173"/>
    <w:rsid w:val="00C35368"/>
    <w:rsid w:val="00C53F37"/>
    <w:rsid w:val="00C61B9F"/>
    <w:rsid w:val="00C62502"/>
    <w:rsid w:val="00C632F1"/>
    <w:rsid w:val="00C6508E"/>
    <w:rsid w:val="00C67E54"/>
    <w:rsid w:val="00C74394"/>
    <w:rsid w:val="00C748FC"/>
    <w:rsid w:val="00C8324F"/>
    <w:rsid w:val="00C838CD"/>
    <w:rsid w:val="00C90C3D"/>
    <w:rsid w:val="00C92B6E"/>
    <w:rsid w:val="00C96008"/>
    <w:rsid w:val="00CA45C5"/>
    <w:rsid w:val="00CA693B"/>
    <w:rsid w:val="00CA6EB4"/>
    <w:rsid w:val="00CB0BB7"/>
    <w:rsid w:val="00CB7712"/>
    <w:rsid w:val="00CC09DB"/>
    <w:rsid w:val="00CC119C"/>
    <w:rsid w:val="00CE5D32"/>
    <w:rsid w:val="00D0127E"/>
    <w:rsid w:val="00D05F7D"/>
    <w:rsid w:val="00D11B22"/>
    <w:rsid w:val="00D12595"/>
    <w:rsid w:val="00D13762"/>
    <w:rsid w:val="00D34145"/>
    <w:rsid w:val="00D404A3"/>
    <w:rsid w:val="00D4134E"/>
    <w:rsid w:val="00D432F3"/>
    <w:rsid w:val="00D62AE7"/>
    <w:rsid w:val="00D63AA1"/>
    <w:rsid w:val="00D659A6"/>
    <w:rsid w:val="00D91C9C"/>
    <w:rsid w:val="00D9718D"/>
    <w:rsid w:val="00DB68B7"/>
    <w:rsid w:val="00DC22F1"/>
    <w:rsid w:val="00DC3296"/>
    <w:rsid w:val="00DC3AE3"/>
    <w:rsid w:val="00DC473D"/>
    <w:rsid w:val="00DD4D33"/>
    <w:rsid w:val="00DD5A99"/>
    <w:rsid w:val="00DD692A"/>
    <w:rsid w:val="00DE2817"/>
    <w:rsid w:val="00DE6FFB"/>
    <w:rsid w:val="00E06413"/>
    <w:rsid w:val="00E06DBC"/>
    <w:rsid w:val="00E10BD9"/>
    <w:rsid w:val="00E11996"/>
    <w:rsid w:val="00E120E9"/>
    <w:rsid w:val="00E230D4"/>
    <w:rsid w:val="00E2514B"/>
    <w:rsid w:val="00E34CA7"/>
    <w:rsid w:val="00E35D9F"/>
    <w:rsid w:val="00E40AA7"/>
    <w:rsid w:val="00E43CCE"/>
    <w:rsid w:val="00E4453C"/>
    <w:rsid w:val="00E51F9F"/>
    <w:rsid w:val="00E63DE9"/>
    <w:rsid w:val="00E727BB"/>
    <w:rsid w:val="00E75297"/>
    <w:rsid w:val="00E75CB3"/>
    <w:rsid w:val="00E75D37"/>
    <w:rsid w:val="00E75E31"/>
    <w:rsid w:val="00E82227"/>
    <w:rsid w:val="00EA44F2"/>
    <w:rsid w:val="00EA7694"/>
    <w:rsid w:val="00EE170D"/>
    <w:rsid w:val="00EE3553"/>
    <w:rsid w:val="00EE3BC5"/>
    <w:rsid w:val="00EE4F59"/>
    <w:rsid w:val="00EF29F3"/>
    <w:rsid w:val="00F01B41"/>
    <w:rsid w:val="00F0257D"/>
    <w:rsid w:val="00F04E80"/>
    <w:rsid w:val="00F170AC"/>
    <w:rsid w:val="00F17568"/>
    <w:rsid w:val="00F262BB"/>
    <w:rsid w:val="00F323B6"/>
    <w:rsid w:val="00F37F89"/>
    <w:rsid w:val="00F425B1"/>
    <w:rsid w:val="00F44CD8"/>
    <w:rsid w:val="00F55222"/>
    <w:rsid w:val="00F61F74"/>
    <w:rsid w:val="00F7173A"/>
    <w:rsid w:val="00F8083E"/>
    <w:rsid w:val="00FA32FB"/>
    <w:rsid w:val="00FB1BDD"/>
    <w:rsid w:val="00FB29DB"/>
    <w:rsid w:val="00FB3AF4"/>
    <w:rsid w:val="00FB77AE"/>
    <w:rsid w:val="00FB7CE3"/>
    <w:rsid w:val="00FC0125"/>
    <w:rsid w:val="00FC01A1"/>
    <w:rsid w:val="00FC601F"/>
    <w:rsid w:val="00FD0D84"/>
    <w:rsid w:val="00FE2FA0"/>
    <w:rsid w:val="00FE4AEC"/>
    <w:rsid w:val="00FE5E6F"/>
    <w:rsid w:val="00FF09D7"/>
    <w:rsid w:val="00FF7F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C301C"/>
  <w15:docId w15:val="{22D361B2-BDE2-4825-B150-554B0A2E4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5748"/>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8B7E6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8B7E6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8B7E6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B7E64"/>
    <w:rPr>
      <w:rFonts w:ascii="Tahoma" w:eastAsia="Times New Roman" w:hAnsi="Tahoma" w:cs="Tahoma"/>
      <w:sz w:val="16"/>
      <w:szCs w:val="16"/>
      <w:lang w:val="lt-LT"/>
    </w:rPr>
  </w:style>
  <w:style w:type="table" w:styleId="Lentelstinklelis">
    <w:name w:val="Table Grid"/>
    <w:basedOn w:val="prastojilentel"/>
    <w:uiPriority w:val="59"/>
    <w:rsid w:val="00C25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B43B5"/>
    <w:pPr>
      <w:ind w:left="720"/>
      <w:contextualSpacing/>
    </w:pPr>
  </w:style>
  <w:style w:type="character" w:styleId="Hipersaitas">
    <w:name w:val="Hyperlink"/>
    <w:basedOn w:val="Numatytasispastraiposriftas"/>
    <w:uiPriority w:val="99"/>
    <w:unhideWhenUsed/>
    <w:rsid w:val="004A4872"/>
    <w:rPr>
      <w:color w:val="0000FF" w:themeColor="hyperlink"/>
      <w:u w:val="single"/>
    </w:rPr>
  </w:style>
  <w:style w:type="paragraph" w:styleId="Antrats">
    <w:name w:val="header"/>
    <w:basedOn w:val="prastasis"/>
    <w:link w:val="AntratsDiagrama"/>
    <w:uiPriority w:val="99"/>
    <w:unhideWhenUsed/>
    <w:rsid w:val="00B92BB6"/>
    <w:pPr>
      <w:tabs>
        <w:tab w:val="center" w:pos="4819"/>
        <w:tab w:val="right" w:pos="9638"/>
      </w:tabs>
    </w:pPr>
  </w:style>
  <w:style w:type="character" w:customStyle="1" w:styleId="AntratsDiagrama">
    <w:name w:val="Antraštės Diagrama"/>
    <w:basedOn w:val="Numatytasispastraiposriftas"/>
    <w:link w:val="Antrats"/>
    <w:uiPriority w:val="99"/>
    <w:rsid w:val="00B92BB6"/>
    <w:rPr>
      <w:rFonts w:eastAsia="Times New Roman" w:cs="Times New Roman"/>
      <w:szCs w:val="24"/>
      <w:lang w:val="lt-LT"/>
    </w:rPr>
  </w:style>
  <w:style w:type="paragraph" w:styleId="Porat">
    <w:name w:val="footer"/>
    <w:basedOn w:val="prastasis"/>
    <w:link w:val="PoratDiagrama"/>
    <w:uiPriority w:val="99"/>
    <w:unhideWhenUsed/>
    <w:rsid w:val="00B92BB6"/>
    <w:pPr>
      <w:tabs>
        <w:tab w:val="center" w:pos="4819"/>
        <w:tab w:val="right" w:pos="9638"/>
      </w:tabs>
    </w:pPr>
  </w:style>
  <w:style w:type="character" w:customStyle="1" w:styleId="PoratDiagrama">
    <w:name w:val="Poraštė Diagrama"/>
    <w:basedOn w:val="Numatytasispastraiposriftas"/>
    <w:link w:val="Porat"/>
    <w:uiPriority w:val="99"/>
    <w:rsid w:val="00B92BB6"/>
    <w:rPr>
      <w:rFonts w:eastAsia="Times New Roman" w:cs="Times New Roman"/>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437182">
      <w:bodyDiv w:val="1"/>
      <w:marLeft w:val="0"/>
      <w:marRight w:val="0"/>
      <w:marTop w:val="0"/>
      <w:marBottom w:val="0"/>
      <w:divBdr>
        <w:top w:val="none" w:sz="0" w:space="0" w:color="auto"/>
        <w:left w:val="none" w:sz="0" w:space="0" w:color="auto"/>
        <w:bottom w:val="none" w:sz="0" w:space="0" w:color="auto"/>
        <w:right w:val="none" w:sz="0" w:space="0" w:color="auto"/>
      </w:divBdr>
    </w:div>
    <w:div w:id="475878712">
      <w:bodyDiv w:val="1"/>
      <w:marLeft w:val="0"/>
      <w:marRight w:val="0"/>
      <w:marTop w:val="0"/>
      <w:marBottom w:val="0"/>
      <w:divBdr>
        <w:top w:val="none" w:sz="0" w:space="0" w:color="auto"/>
        <w:left w:val="none" w:sz="0" w:space="0" w:color="auto"/>
        <w:bottom w:val="none" w:sz="0" w:space="0" w:color="auto"/>
        <w:right w:val="none" w:sz="0" w:space="0" w:color="auto"/>
      </w:divBdr>
    </w:div>
    <w:div w:id="927687991">
      <w:bodyDiv w:val="1"/>
      <w:marLeft w:val="0"/>
      <w:marRight w:val="0"/>
      <w:marTop w:val="0"/>
      <w:marBottom w:val="0"/>
      <w:divBdr>
        <w:top w:val="none" w:sz="0" w:space="0" w:color="auto"/>
        <w:left w:val="none" w:sz="0" w:space="0" w:color="auto"/>
        <w:bottom w:val="none" w:sz="0" w:space="0" w:color="auto"/>
        <w:right w:val="none" w:sz="0" w:space="0" w:color="auto"/>
      </w:divBdr>
    </w:div>
    <w:div w:id="966084419">
      <w:bodyDiv w:val="1"/>
      <w:marLeft w:val="0"/>
      <w:marRight w:val="0"/>
      <w:marTop w:val="0"/>
      <w:marBottom w:val="0"/>
      <w:divBdr>
        <w:top w:val="none" w:sz="0" w:space="0" w:color="auto"/>
        <w:left w:val="none" w:sz="0" w:space="0" w:color="auto"/>
        <w:bottom w:val="none" w:sz="0" w:space="0" w:color="auto"/>
        <w:right w:val="none" w:sz="0" w:space="0" w:color="auto"/>
      </w:divBdr>
    </w:div>
    <w:div w:id="1072241151">
      <w:bodyDiv w:val="1"/>
      <w:marLeft w:val="0"/>
      <w:marRight w:val="0"/>
      <w:marTop w:val="0"/>
      <w:marBottom w:val="0"/>
      <w:divBdr>
        <w:top w:val="none" w:sz="0" w:space="0" w:color="auto"/>
        <w:left w:val="none" w:sz="0" w:space="0" w:color="auto"/>
        <w:bottom w:val="none" w:sz="0" w:space="0" w:color="auto"/>
        <w:right w:val="none" w:sz="0" w:space="0" w:color="auto"/>
      </w:divBdr>
      <w:divsChild>
        <w:div w:id="840505290">
          <w:marLeft w:val="0"/>
          <w:marRight w:val="0"/>
          <w:marTop w:val="0"/>
          <w:marBottom w:val="0"/>
          <w:divBdr>
            <w:top w:val="none" w:sz="0" w:space="0" w:color="auto"/>
            <w:left w:val="none" w:sz="0" w:space="0" w:color="auto"/>
            <w:bottom w:val="none" w:sz="0" w:space="0" w:color="auto"/>
            <w:right w:val="none" w:sz="0" w:space="0" w:color="auto"/>
          </w:divBdr>
        </w:div>
        <w:div w:id="276567713">
          <w:marLeft w:val="0"/>
          <w:marRight w:val="0"/>
          <w:marTop w:val="0"/>
          <w:marBottom w:val="0"/>
          <w:divBdr>
            <w:top w:val="none" w:sz="0" w:space="0" w:color="auto"/>
            <w:left w:val="none" w:sz="0" w:space="0" w:color="auto"/>
            <w:bottom w:val="none" w:sz="0" w:space="0" w:color="auto"/>
            <w:right w:val="none" w:sz="0" w:space="0" w:color="auto"/>
          </w:divBdr>
          <w:divsChild>
            <w:div w:id="289483456">
              <w:marLeft w:val="0"/>
              <w:marRight w:val="0"/>
              <w:marTop w:val="0"/>
              <w:marBottom w:val="0"/>
              <w:divBdr>
                <w:top w:val="none" w:sz="0" w:space="0" w:color="auto"/>
                <w:left w:val="none" w:sz="0" w:space="0" w:color="auto"/>
                <w:bottom w:val="none" w:sz="0" w:space="0" w:color="auto"/>
                <w:right w:val="none" w:sz="0" w:space="0" w:color="auto"/>
              </w:divBdr>
              <w:divsChild>
                <w:div w:id="105789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757604">
      <w:bodyDiv w:val="1"/>
      <w:marLeft w:val="0"/>
      <w:marRight w:val="0"/>
      <w:marTop w:val="0"/>
      <w:marBottom w:val="0"/>
      <w:divBdr>
        <w:top w:val="none" w:sz="0" w:space="0" w:color="auto"/>
        <w:left w:val="none" w:sz="0" w:space="0" w:color="auto"/>
        <w:bottom w:val="none" w:sz="0" w:space="0" w:color="auto"/>
        <w:right w:val="none" w:sz="0" w:space="0" w:color="auto"/>
      </w:divBdr>
    </w:div>
    <w:div w:id="212600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64528cc4c9694b9f955cf5b72992f0b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BE516-BCA9-497B-9137-2A194E252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64528cc4c9694b9f955cf5b72992f0b2</Template>
  <TotalTime>1</TotalTime>
  <Pages>3</Pages>
  <Words>4678</Words>
  <Characters>2667</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ilgalaikio materialiojo turto perėmimo Anykščių rajono savivaldybės nuosavybėn ir jo perdavimo valdyti, naudoti ir disponuoti juo patikėjimo teise</vt:lpstr>
      <vt:lpstr/>
    </vt:vector>
  </TitlesOfParts>
  <Manager>2024-11-28</Manager>
  <Company/>
  <LinksUpToDate>false</LinksUpToDate>
  <CharactersWithSpaces>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ilgalaikio materialiojo turto perėmimo Anykščių rajono savivaldybės nuosavybėn ir jo perdavimo valdyti, naudoti ir disponuoti juo patikėjimo teise</dc:title>
  <dc:subject>1-TS-332</dc:subject>
  <dc:creator>ANYKŠČIŲ RAJONO SAVIVALDYBĖS TARYBA</dc:creator>
  <cp:lastModifiedBy>An Sav</cp:lastModifiedBy>
  <cp:revision>4</cp:revision>
  <cp:lastPrinted>2025-07-17T09:57:00Z</cp:lastPrinted>
  <dcterms:created xsi:type="dcterms:W3CDTF">2025-07-17T09:57:00Z</dcterms:created>
  <dcterms:modified xsi:type="dcterms:W3CDTF">2025-07-21T08:37:00Z</dcterms:modified>
  <cp:category>SPRENDIMAS</cp:category>
</cp:coreProperties>
</file>